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C720C7" w14:textId="77777777" w:rsidR="00D31239" w:rsidRPr="00AC2E2D" w:rsidRDefault="00D31239" w:rsidP="00D312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B413B58" w14:textId="77777777" w:rsidR="00D31239" w:rsidRPr="00AC2E2D" w:rsidRDefault="00D31239" w:rsidP="00D3123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AC2E2D">
        <w:rPr>
          <w:rFonts w:ascii="Times New Roman" w:hAnsi="Times New Roman" w:cs="Times New Roman"/>
          <w:sz w:val="28"/>
          <w:szCs w:val="28"/>
        </w:rPr>
        <w:t>Утверждена</w:t>
      </w:r>
    </w:p>
    <w:p w14:paraId="108EA2FF" w14:textId="77777777" w:rsidR="00D31239" w:rsidRPr="00AC2E2D" w:rsidRDefault="00D31239" w:rsidP="00D3123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C2E2D">
        <w:rPr>
          <w:rFonts w:ascii="Times New Roman" w:hAnsi="Times New Roman" w:cs="Times New Roman"/>
          <w:sz w:val="28"/>
          <w:szCs w:val="28"/>
        </w:rPr>
        <w:t>постановлением</w:t>
      </w:r>
    </w:p>
    <w:p w14:paraId="4B0FC636" w14:textId="77777777" w:rsidR="00D31239" w:rsidRPr="00AC2E2D" w:rsidRDefault="00D31239" w:rsidP="00D3123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C2E2D">
        <w:rPr>
          <w:rFonts w:ascii="Times New Roman" w:hAnsi="Times New Roman" w:cs="Times New Roman"/>
          <w:sz w:val="28"/>
          <w:szCs w:val="28"/>
        </w:rPr>
        <w:t>Правительства Брянской области</w:t>
      </w:r>
    </w:p>
    <w:p w14:paraId="3733DA96" w14:textId="77777777" w:rsidR="00D31239" w:rsidRPr="00AC2E2D" w:rsidRDefault="00D31239" w:rsidP="00D3123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C2E2D">
        <w:rPr>
          <w:rFonts w:ascii="Times New Roman" w:hAnsi="Times New Roman" w:cs="Times New Roman"/>
          <w:sz w:val="28"/>
          <w:szCs w:val="28"/>
        </w:rPr>
        <w:t>от 27 декабря 2018 г. N 698-п</w:t>
      </w:r>
    </w:p>
    <w:p w14:paraId="5B558595" w14:textId="77777777" w:rsidR="00D31239" w:rsidRPr="00AC2E2D" w:rsidRDefault="00D31239" w:rsidP="00D31239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7AF27DD7" w14:textId="77777777" w:rsidR="00D31239" w:rsidRPr="00AC2E2D" w:rsidRDefault="00D31239" w:rsidP="00D3123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52"/>
      <w:bookmarkEnd w:id="0"/>
      <w:r w:rsidRPr="00AC2E2D">
        <w:rPr>
          <w:rFonts w:ascii="Times New Roman" w:hAnsi="Times New Roman" w:cs="Times New Roman"/>
          <w:sz w:val="28"/>
          <w:szCs w:val="28"/>
        </w:rPr>
        <w:t>ГОСУДАРСТВЕННАЯ ПРОГРАММА</w:t>
      </w:r>
    </w:p>
    <w:p w14:paraId="43D2A3B5" w14:textId="77777777" w:rsidR="00D31239" w:rsidRPr="00AC2E2D" w:rsidRDefault="00D31239" w:rsidP="00D3123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C2E2D">
        <w:rPr>
          <w:rFonts w:ascii="Times New Roman" w:hAnsi="Times New Roman" w:cs="Times New Roman"/>
          <w:sz w:val="28"/>
          <w:szCs w:val="28"/>
        </w:rPr>
        <w:t>"РАЗВИТИЕ МИРОВОЙ ЮСТИЦИИ БРЯНСКОЙ ОБЛАСТИ"</w:t>
      </w:r>
    </w:p>
    <w:p w14:paraId="02DF2150" w14:textId="77777777" w:rsidR="00D31239" w:rsidRPr="00AC2E2D" w:rsidRDefault="00D31239" w:rsidP="00D3123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6ACE9640" w14:textId="77777777" w:rsidR="00AA3382" w:rsidRDefault="00D31239" w:rsidP="00AC2E2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C2E2D">
        <w:rPr>
          <w:rFonts w:ascii="Times New Roman" w:hAnsi="Times New Roman" w:cs="Times New Roman"/>
          <w:sz w:val="28"/>
          <w:szCs w:val="28"/>
        </w:rPr>
        <w:t xml:space="preserve">(в ред. Постановлений Правительства Брянской области </w:t>
      </w:r>
    </w:p>
    <w:p w14:paraId="161C66FF" w14:textId="77777777" w:rsidR="00AA3382" w:rsidRDefault="00D31239" w:rsidP="00AC2E2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C2E2D">
        <w:rPr>
          <w:rFonts w:ascii="Times New Roman" w:hAnsi="Times New Roman" w:cs="Times New Roman"/>
          <w:sz w:val="28"/>
          <w:szCs w:val="28"/>
        </w:rPr>
        <w:t>от 08.04.2019 N 152-п,</w:t>
      </w:r>
      <w:r w:rsidR="00AC2E2D" w:rsidRPr="00AC2E2D">
        <w:rPr>
          <w:rFonts w:ascii="Times New Roman" w:hAnsi="Times New Roman" w:cs="Times New Roman"/>
          <w:sz w:val="28"/>
          <w:szCs w:val="28"/>
        </w:rPr>
        <w:t xml:space="preserve"> </w:t>
      </w:r>
      <w:r w:rsidRPr="00AC2E2D">
        <w:rPr>
          <w:rFonts w:ascii="Times New Roman" w:hAnsi="Times New Roman" w:cs="Times New Roman"/>
          <w:sz w:val="28"/>
          <w:szCs w:val="28"/>
        </w:rPr>
        <w:t xml:space="preserve">от 19.08.2019 N 366-п, от 16.12.2019 </w:t>
      </w:r>
      <w:r w:rsidRPr="00AC2E2D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AC2E2D">
        <w:rPr>
          <w:rFonts w:ascii="Times New Roman" w:hAnsi="Times New Roman" w:cs="Times New Roman"/>
          <w:sz w:val="28"/>
          <w:szCs w:val="28"/>
        </w:rPr>
        <w:t xml:space="preserve"> 607-п, </w:t>
      </w:r>
    </w:p>
    <w:p w14:paraId="7A19D45E" w14:textId="77777777" w:rsidR="00AA3382" w:rsidRDefault="00D31239" w:rsidP="00AC2E2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C2E2D">
        <w:rPr>
          <w:rFonts w:ascii="Times New Roman" w:hAnsi="Times New Roman" w:cs="Times New Roman"/>
          <w:sz w:val="28"/>
          <w:szCs w:val="28"/>
        </w:rPr>
        <w:t xml:space="preserve">от 23.12.2019 </w:t>
      </w:r>
      <w:r w:rsidRPr="00AC2E2D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AC2E2D">
        <w:rPr>
          <w:rFonts w:ascii="Times New Roman" w:hAnsi="Times New Roman" w:cs="Times New Roman"/>
          <w:sz w:val="28"/>
          <w:szCs w:val="28"/>
        </w:rPr>
        <w:t xml:space="preserve"> 640-п, от 24.08.2020 </w:t>
      </w:r>
      <w:r w:rsidRPr="00AC2E2D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AC2E2D">
        <w:rPr>
          <w:rFonts w:ascii="Times New Roman" w:hAnsi="Times New Roman" w:cs="Times New Roman"/>
          <w:sz w:val="28"/>
          <w:szCs w:val="28"/>
        </w:rPr>
        <w:t xml:space="preserve"> 391-п</w:t>
      </w:r>
      <w:r w:rsidR="00AC2E2D">
        <w:rPr>
          <w:rFonts w:ascii="Times New Roman" w:hAnsi="Times New Roman" w:cs="Times New Roman"/>
          <w:sz w:val="28"/>
          <w:szCs w:val="28"/>
        </w:rPr>
        <w:t xml:space="preserve">, </w:t>
      </w:r>
      <w:r w:rsidR="00AC2E2D" w:rsidRPr="00AC2E2D">
        <w:rPr>
          <w:rFonts w:ascii="Times New Roman" w:hAnsi="Times New Roman" w:cs="Times New Roman"/>
          <w:sz w:val="28"/>
          <w:szCs w:val="28"/>
        </w:rPr>
        <w:t>от 16.12.20</w:t>
      </w:r>
      <w:r w:rsidR="00AC2E2D">
        <w:rPr>
          <w:rFonts w:ascii="Times New Roman" w:hAnsi="Times New Roman" w:cs="Times New Roman"/>
          <w:sz w:val="28"/>
          <w:szCs w:val="28"/>
        </w:rPr>
        <w:t>20</w:t>
      </w:r>
      <w:r w:rsidR="00AC2E2D" w:rsidRPr="00AC2E2D">
        <w:rPr>
          <w:rFonts w:ascii="Times New Roman" w:hAnsi="Times New Roman" w:cs="Times New Roman"/>
          <w:sz w:val="28"/>
          <w:szCs w:val="28"/>
        </w:rPr>
        <w:t xml:space="preserve"> </w:t>
      </w:r>
      <w:r w:rsidR="00AC2E2D" w:rsidRPr="00AC2E2D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AC2E2D" w:rsidRPr="00AC2E2D">
        <w:rPr>
          <w:rFonts w:ascii="Times New Roman" w:hAnsi="Times New Roman" w:cs="Times New Roman"/>
          <w:sz w:val="28"/>
          <w:szCs w:val="28"/>
        </w:rPr>
        <w:t xml:space="preserve"> 6</w:t>
      </w:r>
      <w:r w:rsidR="00AC2E2D">
        <w:rPr>
          <w:rFonts w:ascii="Times New Roman" w:hAnsi="Times New Roman" w:cs="Times New Roman"/>
          <w:sz w:val="28"/>
          <w:szCs w:val="28"/>
        </w:rPr>
        <w:t>13</w:t>
      </w:r>
      <w:r w:rsidR="00AC2E2D" w:rsidRPr="00AC2E2D">
        <w:rPr>
          <w:rFonts w:ascii="Times New Roman" w:hAnsi="Times New Roman" w:cs="Times New Roman"/>
          <w:sz w:val="28"/>
          <w:szCs w:val="28"/>
        </w:rPr>
        <w:t xml:space="preserve">-п, </w:t>
      </w:r>
    </w:p>
    <w:p w14:paraId="373D8A87" w14:textId="6746612F" w:rsidR="00D31239" w:rsidRPr="00AC2E2D" w:rsidRDefault="00AC2E2D" w:rsidP="00AC2E2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C2E2D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17</w:t>
      </w:r>
      <w:r w:rsidRPr="00AC2E2D">
        <w:rPr>
          <w:rFonts w:ascii="Times New Roman" w:hAnsi="Times New Roman" w:cs="Times New Roman"/>
          <w:sz w:val="28"/>
          <w:szCs w:val="28"/>
        </w:rPr>
        <w:t>.12.20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AC2E2D">
        <w:rPr>
          <w:rFonts w:ascii="Times New Roman" w:hAnsi="Times New Roman" w:cs="Times New Roman"/>
          <w:sz w:val="28"/>
          <w:szCs w:val="28"/>
        </w:rPr>
        <w:t xml:space="preserve"> </w:t>
      </w:r>
      <w:r w:rsidRPr="00AC2E2D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AC2E2D">
        <w:rPr>
          <w:rFonts w:ascii="Times New Roman" w:hAnsi="Times New Roman" w:cs="Times New Roman"/>
          <w:sz w:val="28"/>
          <w:szCs w:val="28"/>
        </w:rPr>
        <w:t xml:space="preserve"> 6</w:t>
      </w:r>
      <w:r>
        <w:rPr>
          <w:rFonts w:ascii="Times New Roman" w:hAnsi="Times New Roman" w:cs="Times New Roman"/>
          <w:sz w:val="28"/>
          <w:szCs w:val="28"/>
        </w:rPr>
        <w:t>16</w:t>
      </w:r>
      <w:r w:rsidRPr="00AC2E2D">
        <w:rPr>
          <w:rFonts w:ascii="Times New Roman" w:hAnsi="Times New Roman" w:cs="Times New Roman"/>
          <w:sz w:val="28"/>
          <w:szCs w:val="28"/>
        </w:rPr>
        <w:t>-п</w:t>
      </w:r>
      <w:r w:rsidR="00C94DD9">
        <w:rPr>
          <w:rFonts w:ascii="Times New Roman" w:hAnsi="Times New Roman" w:cs="Times New Roman"/>
          <w:sz w:val="28"/>
          <w:szCs w:val="28"/>
        </w:rPr>
        <w:t xml:space="preserve">, от 05.04.2021 </w:t>
      </w:r>
      <w:r w:rsidR="00C94DD9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C94DD9">
        <w:rPr>
          <w:rFonts w:ascii="Times New Roman" w:hAnsi="Times New Roman" w:cs="Times New Roman"/>
          <w:sz w:val="28"/>
          <w:szCs w:val="28"/>
        </w:rPr>
        <w:t xml:space="preserve"> 117-п</w:t>
      </w:r>
      <w:r w:rsidR="00A958CC">
        <w:rPr>
          <w:rFonts w:ascii="Times New Roman" w:hAnsi="Times New Roman" w:cs="Times New Roman"/>
          <w:sz w:val="28"/>
          <w:szCs w:val="28"/>
        </w:rPr>
        <w:t xml:space="preserve">, </w:t>
      </w:r>
      <w:r w:rsidR="00A958CC">
        <w:rPr>
          <w:rFonts w:ascii="Times New Roman" w:hAnsi="Times New Roman" w:cs="Times New Roman"/>
          <w:sz w:val="28"/>
          <w:szCs w:val="28"/>
        </w:rPr>
        <w:t xml:space="preserve">от </w:t>
      </w:r>
      <w:r w:rsidR="00A958CC">
        <w:rPr>
          <w:rFonts w:ascii="Times New Roman" w:hAnsi="Times New Roman" w:cs="Times New Roman"/>
          <w:sz w:val="28"/>
          <w:szCs w:val="28"/>
        </w:rPr>
        <w:t>16</w:t>
      </w:r>
      <w:r w:rsidR="00A958CC">
        <w:rPr>
          <w:rFonts w:ascii="Times New Roman" w:hAnsi="Times New Roman" w:cs="Times New Roman"/>
          <w:sz w:val="28"/>
          <w:szCs w:val="28"/>
        </w:rPr>
        <w:t>.0</w:t>
      </w:r>
      <w:r w:rsidR="00A958CC">
        <w:rPr>
          <w:rFonts w:ascii="Times New Roman" w:hAnsi="Times New Roman" w:cs="Times New Roman"/>
          <w:sz w:val="28"/>
          <w:szCs w:val="28"/>
        </w:rPr>
        <w:t>8</w:t>
      </w:r>
      <w:r w:rsidR="00A958CC">
        <w:rPr>
          <w:rFonts w:ascii="Times New Roman" w:hAnsi="Times New Roman" w:cs="Times New Roman"/>
          <w:sz w:val="28"/>
          <w:szCs w:val="28"/>
        </w:rPr>
        <w:t xml:space="preserve">.2021 </w:t>
      </w:r>
      <w:r w:rsidR="00A958CC">
        <w:rPr>
          <w:rFonts w:ascii="Times New Roman" w:hAnsi="Times New Roman" w:cs="Times New Roman"/>
          <w:sz w:val="28"/>
          <w:szCs w:val="28"/>
          <w:lang w:val="en-US"/>
        </w:rPr>
        <w:t>N</w:t>
      </w:r>
      <w:r w:rsidR="00A958CC">
        <w:rPr>
          <w:rFonts w:ascii="Times New Roman" w:hAnsi="Times New Roman" w:cs="Times New Roman"/>
          <w:sz w:val="28"/>
          <w:szCs w:val="28"/>
        </w:rPr>
        <w:t xml:space="preserve"> </w:t>
      </w:r>
      <w:r w:rsidR="00A958CC">
        <w:rPr>
          <w:rFonts w:ascii="Times New Roman" w:hAnsi="Times New Roman" w:cs="Times New Roman"/>
          <w:sz w:val="28"/>
          <w:szCs w:val="28"/>
        </w:rPr>
        <w:t>333</w:t>
      </w:r>
      <w:r w:rsidR="00A958CC">
        <w:rPr>
          <w:rFonts w:ascii="Times New Roman" w:hAnsi="Times New Roman" w:cs="Times New Roman"/>
          <w:sz w:val="28"/>
          <w:szCs w:val="28"/>
        </w:rPr>
        <w:t>-п</w:t>
      </w:r>
      <w:r w:rsidR="00D31239" w:rsidRPr="00AC2E2D">
        <w:rPr>
          <w:rFonts w:ascii="Times New Roman" w:hAnsi="Times New Roman" w:cs="Times New Roman"/>
          <w:sz w:val="28"/>
          <w:szCs w:val="28"/>
        </w:rPr>
        <w:t>)</w:t>
      </w:r>
    </w:p>
    <w:p w14:paraId="2109CB75" w14:textId="77777777" w:rsidR="001C2C96" w:rsidRDefault="001C2C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0" w:type="auto"/>
        <w:tblInd w:w="57" w:type="dxa"/>
        <w:tblLayout w:type="fixed"/>
        <w:tblLook w:val="0000" w:firstRow="0" w:lastRow="0" w:firstColumn="0" w:lastColumn="0" w:noHBand="0" w:noVBand="0"/>
      </w:tblPr>
      <w:tblGrid>
        <w:gridCol w:w="3544"/>
        <w:gridCol w:w="5755"/>
      </w:tblGrid>
      <w:tr w:rsidR="00134663" w:rsidRPr="007F79B5" w14:paraId="153CC54C" w14:textId="77777777" w:rsidTr="004E6F43">
        <w:trPr>
          <w:trHeight w:val="422"/>
        </w:trPr>
        <w:tc>
          <w:tcPr>
            <w:tcW w:w="9299" w:type="dxa"/>
            <w:gridSpan w:val="2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F09106" w14:textId="77777777" w:rsidR="00134663" w:rsidRPr="007F79B5" w:rsidRDefault="00134663" w:rsidP="004E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ПАСПОРТ</w:t>
            </w:r>
          </w:p>
          <w:p w14:paraId="4FF87D21" w14:textId="77777777" w:rsidR="00134663" w:rsidRPr="007F79B5" w:rsidRDefault="00134663" w:rsidP="004E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государственной программы Брянской области</w:t>
            </w:r>
          </w:p>
          <w:p w14:paraId="0AE52EB0" w14:textId="77777777" w:rsidR="00134663" w:rsidRPr="007F79B5" w:rsidRDefault="00134663" w:rsidP="004E6F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94DD9" w:rsidRPr="007F79B5" w14:paraId="51B01EF1" w14:textId="77777777" w:rsidTr="004E6F43">
        <w:trPr>
          <w:trHeight w:val="422"/>
        </w:trPr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69A04B" w14:textId="77777777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 государственной</w:t>
            </w:r>
          </w:p>
          <w:p w14:paraId="0A37331E" w14:textId="77777777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программы</w:t>
            </w:r>
          </w:p>
        </w:tc>
        <w:tc>
          <w:tcPr>
            <w:tcW w:w="57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B0BF86" w14:textId="4CC3096A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t>«Развитие мировой юстиции Брянской области»</w:t>
            </w:r>
          </w:p>
        </w:tc>
      </w:tr>
      <w:tr w:rsidR="00C94DD9" w:rsidRPr="007F79B5" w14:paraId="6C28BAB3" w14:textId="77777777" w:rsidTr="004E6F43">
        <w:trPr>
          <w:trHeight w:val="422"/>
        </w:trPr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9FE448" w14:textId="77777777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Ответственный исполнитель государственной программы</w:t>
            </w:r>
          </w:p>
        </w:tc>
        <w:tc>
          <w:tcPr>
            <w:tcW w:w="57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05A21B" w14:textId="3416AF89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t>управление мировой юстиции Брянской области</w:t>
            </w:r>
          </w:p>
        </w:tc>
      </w:tr>
      <w:tr w:rsidR="00C94DD9" w:rsidRPr="007F79B5" w14:paraId="2CD7FC89" w14:textId="77777777" w:rsidTr="004E6F43">
        <w:trPr>
          <w:trHeight w:val="422"/>
        </w:trPr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8F5D82" w14:textId="77777777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Соисполнители государственной программы</w:t>
            </w:r>
          </w:p>
        </w:tc>
        <w:tc>
          <w:tcPr>
            <w:tcW w:w="57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03476E" w14:textId="2192CC00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t>департамент строительства Брянской области</w:t>
            </w:r>
          </w:p>
        </w:tc>
      </w:tr>
      <w:tr w:rsidR="00C94DD9" w:rsidRPr="007F79B5" w14:paraId="78B56589" w14:textId="77777777" w:rsidTr="004E6F43">
        <w:trPr>
          <w:trHeight w:val="422"/>
        </w:trPr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FFE8BC" w14:textId="77777777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Перечень подпрограмм</w:t>
            </w:r>
          </w:p>
        </w:tc>
        <w:tc>
          <w:tcPr>
            <w:tcW w:w="57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9073C1" w14:textId="4470F2DE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t>отсутствуют</w:t>
            </w:r>
          </w:p>
        </w:tc>
      </w:tr>
      <w:tr w:rsidR="00C94DD9" w:rsidRPr="007F79B5" w14:paraId="5E26D1B6" w14:textId="77777777" w:rsidTr="004E6F43">
        <w:trPr>
          <w:trHeight w:val="422"/>
        </w:trPr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054256" w14:textId="77777777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Перечень проектов (программ), реализуемых в рамках государственной программы</w:t>
            </w:r>
          </w:p>
        </w:tc>
        <w:tc>
          <w:tcPr>
            <w:tcW w:w="57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CEC9F6" w14:textId="0255E1F2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t>«Информационная инфраструктура (Брянская область)»</w:t>
            </w:r>
          </w:p>
        </w:tc>
      </w:tr>
      <w:tr w:rsidR="00C94DD9" w:rsidRPr="007F79B5" w14:paraId="1AC20E9D" w14:textId="77777777" w:rsidTr="004E6F43">
        <w:trPr>
          <w:trHeight w:val="422"/>
        </w:trPr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4809F6" w14:textId="77777777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Цели и задачи государственной программы</w:t>
            </w:r>
          </w:p>
        </w:tc>
        <w:tc>
          <w:tcPr>
            <w:tcW w:w="57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B2E9D9" w14:textId="5C9E6C0D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t>1. Создание условий для осуществления мировой юстицией Брянской области независимой и эффективной деятельности по обеспечению защиты прав и свобод, закрепленных в Конституции Российской Федерации:</w:t>
            </w: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br/>
              <w:t>1.1. Организационное и материально-техническое обеспечение деятельности мировых судей Брянской области, их аппарата.</w:t>
            </w: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br/>
              <w:t>1.2. Развитие инфраструктуры мировой юстиции Брянской области.</w:t>
            </w:r>
          </w:p>
        </w:tc>
      </w:tr>
      <w:tr w:rsidR="00C94DD9" w:rsidRPr="007F79B5" w14:paraId="5565D574" w14:textId="77777777" w:rsidTr="004E6F43">
        <w:trPr>
          <w:trHeight w:val="422"/>
        </w:trPr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B75C5A" w14:textId="77777777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Сроки реализации государственной программы</w:t>
            </w:r>
          </w:p>
        </w:tc>
        <w:tc>
          <w:tcPr>
            <w:tcW w:w="57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5EAED5" w14:textId="67A0C32D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t>2019 – 2024 годы</w:t>
            </w:r>
          </w:p>
        </w:tc>
      </w:tr>
      <w:tr w:rsidR="00C94DD9" w:rsidRPr="007F79B5" w14:paraId="5E58FD80" w14:textId="77777777" w:rsidTr="004E6F43">
        <w:trPr>
          <w:trHeight w:val="422"/>
        </w:trPr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BAA632" w14:textId="77777777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Объем средств на реализацию государственной программы</w:t>
            </w:r>
          </w:p>
        </w:tc>
        <w:tc>
          <w:tcPr>
            <w:tcW w:w="57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293D42" w14:textId="602C3572" w:rsidR="00A958CC" w:rsidRPr="00A958CC" w:rsidRDefault="00C94DD9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t>общий объем средств, предусмотренных на реализацию государственной программы, –</w:t>
            </w: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br/>
            </w:r>
            <w:r w:rsidR="00A958CC"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1 609 344 898,26 руб., в том числе:</w:t>
            </w:r>
          </w:p>
          <w:p w14:paraId="391FD96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2019 год – 242 312 299,91 руб.;</w:t>
            </w:r>
          </w:p>
          <w:p w14:paraId="15E428C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2020 год – 264 835 305,24 руб.;</w:t>
            </w:r>
          </w:p>
          <w:p w14:paraId="6CFC098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2021 год – 305 260 127,11 руб.;</w:t>
            </w:r>
          </w:p>
          <w:p w14:paraId="1C06F16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2022 год – 309 405 522,00 руб.;</w:t>
            </w:r>
          </w:p>
          <w:p w14:paraId="51673F5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2023 год – 243 765 822,00 руб.;</w:t>
            </w:r>
          </w:p>
          <w:p w14:paraId="1986AAF3" w14:textId="00F6381D" w:rsidR="00C94DD9" w:rsidRPr="007F79B5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2024 год – 243 765 822,00 руб</w:t>
            </w:r>
            <w:r w:rsidR="00C94DD9" w:rsidRPr="00272303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</w:tr>
      <w:tr w:rsidR="00C94DD9" w:rsidRPr="007F79B5" w14:paraId="3223C2DE" w14:textId="77777777" w:rsidTr="004E6F43">
        <w:trPr>
          <w:trHeight w:val="422"/>
        </w:trPr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01ED72" w14:textId="77777777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Объем средств на реализацию проектов (программ), реализуемых в рамках государственной программы</w:t>
            </w:r>
          </w:p>
        </w:tc>
        <w:tc>
          <w:tcPr>
            <w:tcW w:w="57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DBA61C" w14:textId="77777777" w:rsidR="00A958CC" w:rsidRPr="00A958CC" w:rsidRDefault="00C94DD9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t>общий объем средств, предусмотренных на реализацию проектов (программ), включенных в состав государственной программы, –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A958CC"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61 822 424,26 руб., в том числе:</w:t>
            </w:r>
          </w:p>
          <w:p w14:paraId="0A80585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2021 год – 5 435 858,59 руб.;</w:t>
            </w:r>
          </w:p>
          <w:p w14:paraId="78CAB99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2022 год – 47 253 737,38 руб.;</w:t>
            </w:r>
          </w:p>
          <w:p w14:paraId="3FFEEF01" w14:textId="143F56A3" w:rsidR="00C94DD9" w:rsidRPr="007F79B5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2023 год – 9 132 828,29 руб</w:t>
            </w:r>
            <w:r w:rsidR="00C94DD9" w:rsidRPr="00272303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</w:tr>
      <w:tr w:rsidR="00C94DD9" w:rsidRPr="007F79B5" w14:paraId="02C0AF6B" w14:textId="77777777" w:rsidTr="004E6F43">
        <w:trPr>
          <w:trHeight w:val="422"/>
        </w:trPr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F79FC2" w14:textId="77777777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Показатели (индикаторы) государственной программы</w:t>
            </w:r>
          </w:p>
        </w:tc>
        <w:tc>
          <w:tcPr>
            <w:tcW w:w="57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B89889" w14:textId="7F4DE6C3" w:rsidR="00C94DD9" w:rsidRPr="007F79B5" w:rsidRDefault="00C94DD9" w:rsidP="00C94D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t>1. Выполнение запланированных мероприятий по организационному и материально-техническому обеспечению деятельности мировых судей Брянской области, их аппарата (процент):</w:t>
            </w: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br/>
              <w:t>2018 год – 100;</w:t>
            </w: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br/>
              <w:t>2019 год – 100;</w:t>
            </w: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br/>
              <w:t>2020 год – 100;</w:t>
            </w: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br/>
              <w:t>2021 год – 100;</w:t>
            </w: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br/>
              <w:t>2022 год – 100;</w:t>
            </w: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br/>
              <w:t>2023 год – 100;</w:t>
            </w:r>
            <w:r w:rsidRPr="00272303">
              <w:rPr>
                <w:rFonts w:ascii="Times New Roman" w:hAnsi="Times New Roman"/>
                <w:color w:val="000000"/>
                <w:sz w:val="28"/>
                <w:szCs w:val="28"/>
              </w:rPr>
              <w:br/>
              <w:t>2024 год – 100.</w:t>
            </w:r>
          </w:p>
        </w:tc>
      </w:tr>
    </w:tbl>
    <w:p w14:paraId="351641B6" w14:textId="77777777" w:rsidR="00134663" w:rsidRDefault="0013466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14:paraId="31E3B28B" w14:textId="77777777" w:rsidR="00134663" w:rsidRDefault="0013466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14:paraId="07455DA9" w14:textId="77777777" w:rsidR="00134663" w:rsidRDefault="0013466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  <w:sectPr w:rsidR="00134663" w:rsidSect="00134663">
          <w:headerReference w:type="even" r:id="rId6"/>
          <w:headerReference w:type="default" r:id="rId7"/>
          <w:pgSz w:w="11907" w:h="16840" w:code="9"/>
          <w:pgMar w:top="1134" w:right="851" w:bottom="1134" w:left="1418" w:header="720" w:footer="720" w:gutter="0"/>
          <w:pgNumType w:start="1"/>
          <w:cols w:space="720"/>
          <w:noEndnote/>
          <w:titlePg/>
        </w:sect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602"/>
        <w:gridCol w:w="2659"/>
        <w:gridCol w:w="5103"/>
        <w:gridCol w:w="3254"/>
        <w:gridCol w:w="2843"/>
      </w:tblGrid>
      <w:tr w:rsidR="00144DBA" w:rsidRPr="007F79B5" w14:paraId="692FC4A2" w14:textId="77777777" w:rsidTr="004E7352">
        <w:trPr>
          <w:trHeight w:val="548"/>
        </w:trPr>
        <w:tc>
          <w:tcPr>
            <w:tcW w:w="14461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26C3BC" w14:textId="77777777" w:rsidR="00144DBA" w:rsidRPr="007F79B5" w:rsidRDefault="00144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Описание основных мер правового регулирования, направленных на достижение целей и (или) конечных результатов государственной программы «Развитие мировой юстиции Брянской области»</w:t>
            </w:r>
          </w:p>
        </w:tc>
      </w:tr>
      <w:tr w:rsidR="00144DBA" w:rsidRPr="007F79B5" w14:paraId="12D7C21C" w14:textId="77777777" w:rsidTr="004E7352">
        <w:trPr>
          <w:trHeight w:val="328"/>
        </w:trPr>
        <w:tc>
          <w:tcPr>
            <w:tcW w:w="14461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9763AD" w14:textId="77777777" w:rsidR="00144DBA" w:rsidRPr="007F79B5" w:rsidRDefault="00144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44DBA" w:rsidRPr="007F79B5" w14:paraId="773BD78B" w14:textId="77777777" w:rsidTr="000E3AFD">
        <w:trPr>
          <w:trHeight w:val="288"/>
        </w:trPr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3E72FA" w14:textId="77777777" w:rsidR="00144DBA" w:rsidRPr="007F79B5" w:rsidRDefault="00144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№ </w:t>
            </w:r>
            <w:proofErr w:type="spellStart"/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2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CDD39C" w14:textId="77777777" w:rsidR="00144DBA" w:rsidRPr="007F79B5" w:rsidRDefault="00144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Вид нормативного правового акта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B3BEC01" w14:textId="77777777" w:rsidR="00144DBA" w:rsidRPr="007F79B5" w:rsidRDefault="00144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Основные положения нормативного правового акта</w:t>
            </w:r>
          </w:p>
        </w:tc>
        <w:tc>
          <w:tcPr>
            <w:tcW w:w="32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D99E27" w14:textId="77777777" w:rsidR="00144DBA" w:rsidRPr="007F79B5" w:rsidRDefault="00144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Ответственный исполнитель, соисполнители</w:t>
            </w:r>
          </w:p>
        </w:tc>
        <w:tc>
          <w:tcPr>
            <w:tcW w:w="2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953C6D" w14:textId="77777777" w:rsidR="00144DBA" w:rsidRPr="007F79B5" w:rsidRDefault="00144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Ожидаемый срок принятия</w:t>
            </w:r>
          </w:p>
        </w:tc>
      </w:tr>
      <w:tr w:rsidR="00144DBA" w:rsidRPr="007F79B5" w14:paraId="28F6E392" w14:textId="77777777" w:rsidTr="000E3AFD">
        <w:trPr>
          <w:trHeight w:val="288"/>
        </w:trPr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C8E74E" w14:textId="77777777" w:rsidR="00144DBA" w:rsidRPr="007F79B5" w:rsidRDefault="00144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5E8643" w14:textId="77777777" w:rsidR="00144DBA" w:rsidRPr="007F79B5" w:rsidRDefault="00144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517388" w14:textId="77777777" w:rsidR="00144DBA" w:rsidRPr="007F79B5" w:rsidRDefault="00144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32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CA1547" w14:textId="77777777" w:rsidR="00144DBA" w:rsidRPr="007F79B5" w:rsidRDefault="00144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9F1BB6" w14:textId="77777777" w:rsidR="00144DBA" w:rsidRPr="007F79B5" w:rsidRDefault="00144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</w:tr>
      <w:tr w:rsidR="00144DBA" w:rsidRPr="007F79B5" w14:paraId="1B0E56B2" w14:textId="77777777" w:rsidTr="000E3AFD">
        <w:trPr>
          <w:trHeight w:val="510"/>
        </w:trPr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2851256" w14:textId="77777777" w:rsidR="00144DBA" w:rsidRPr="007F79B5" w:rsidRDefault="00144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2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61D2CDB" w14:textId="77777777" w:rsidR="00144DBA" w:rsidRPr="007F79B5" w:rsidRDefault="00144DBA" w:rsidP="000E3A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23"/>
              <w:rPr>
                <w:rFonts w:ascii="Arial" w:hAnsi="Arial" w:cs="Arial"/>
                <w:sz w:val="24"/>
                <w:szCs w:val="24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Постановление Правительства Брянской области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84EAF92" w14:textId="0B4BF5CF" w:rsidR="00144DBA" w:rsidRPr="000E3AFD" w:rsidRDefault="00144DBA" w:rsidP="000E3A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23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внесение изменений в государственную программу </w:t>
            </w:r>
            <w:r w:rsidR="000E3AFD">
              <w:rPr>
                <w:rFonts w:ascii="Times New Roman" w:hAnsi="Times New Roman"/>
                <w:color w:val="000000"/>
                <w:sz w:val="28"/>
                <w:szCs w:val="28"/>
              </w:rPr>
              <w:t>«</w:t>
            </w: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Развитие мировой юстиции Брянской области</w:t>
            </w:r>
            <w:r w:rsidR="000E3AFD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32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B217A1" w14:textId="77777777" w:rsidR="00144DBA" w:rsidRPr="000E3AFD" w:rsidRDefault="00144DBA" w:rsidP="000E3A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23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управление мировой юстиции Брянской области</w:t>
            </w:r>
          </w:p>
        </w:tc>
        <w:tc>
          <w:tcPr>
            <w:tcW w:w="2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41600B" w14:textId="31C2438F" w:rsidR="00144DBA" w:rsidRPr="000E3AFD" w:rsidRDefault="00144DBA" w:rsidP="000E3A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23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31</w:t>
            </w:r>
            <w:r w:rsidR="00C94DD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декабря </w:t>
            </w:r>
            <w:r w:rsidRPr="007F79B5">
              <w:rPr>
                <w:rFonts w:ascii="Times New Roman" w:hAnsi="Times New Roman"/>
                <w:color w:val="000000"/>
                <w:sz w:val="28"/>
                <w:szCs w:val="28"/>
              </w:rPr>
              <w:t>2021</w:t>
            </w:r>
            <w:r w:rsidR="00C94DD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</w:tr>
    </w:tbl>
    <w:p w14:paraId="1020B632" w14:textId="77777777" w:rsidR="00144DBA" w:rsidRDefault="00144DB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"/>
          <w:szCs w:val="2"/>
        </w:rPr>
      </w:pPr>
    </w:p>
    <w:p w14:paraId="51FA533C" w14:textId="77777777" w:rsidR="00144DBA" w:rsidRDefault="00144D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  <w:sectPr w:rsidR="00144DBA" w:rsidSect="00134663">
          <w:pgSz w:w="16840" w:h="11907" w:orient="landscape" w:code="9"/>
          <w:pgMar w:top="1134" w:right="1134" w:bottom="1134" w:left="1134" w:header="720" w:footer="720" w:gutter="0"/>
          <w:cols w:space="720"/>
          <w:noEndnote/>
        </w:sectPr>
      </w:pPr>
    </w:p>
    <w:tbl>
      <w:tblPr>
        <w:tblW w:w="14875" w:type="dxa"/>
        <w:jc w:val="center"/>
        <w:tblLayout w:type="fixed"/>
        <w:tblLook w:val="0000" w:firstRow="0" w:lastRow="0" w:firstColumn="0" w:lastColumn="0" w:noHBand="0" w:noVBand="0"/>
      </w:tblPr>
      <w:tblGrid>
        <w:gridCol w:w="599"/>
        <w:gridCol w:w="4772"/>
        <w:gridCol w:w="1560"/>
        <w:gridCol w:w="1135"/>
        <w:gridCol w:w="1133"/>
        <w:gridCol w:w="1134"/>
        <w:gridCol w:w="1134"/>
        <w:gridCol w:w="1134"/>
        <w:gridCol w:w="1134"/>
        <w:gridCol w:w="1134"/>
        <w:gridCol w:w="6"/>
      </w:tblGrid>
      <w:tr w:rsidR="00A958CC" w:rsidRPr="007F79B5" w14:paraId="58C39E0F" w14:textId="77777777" w:rsidTr="00A958CC">
        <w:trPr>
          <w:trHeight w:val="1354"/>
          <w:jc w:val="center"/>
        </w:trPr>
        <w:tc>
          <w:tcPr>
            <w:tcW w:w="14875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AB35B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«СВЕДЕНИЯ </w:t>
            </w:r>
          </w:p>
          <w:p w14:paraId="0938A15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 показателях (индикаторах) государственной программы «Развитие мировой юстиции Брянской области», </w:t>
            </w:r>
          </w:p>
          <w:p w14:paraId="5C9199B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показателях (индикаторах) основных мероприятий (проектов (программ))</w:t>
            </w:r>
          </w:p>
        </w:tc>
      </w:tr>
      <w:tr w:rsidR="00A958CC" w:rsidRPr="007F79B5" w14:paraId="0CBE79C3" w14:textId="77777777" w:rsidTr="00A958CC">
        <w:trPr>
          <w:gridAfter w:val="1"/>
          <w:wAfter w:w="6" w:type="dxa"/>
          <w:trHeight w:val="20"/>
          <w:jc w:val="center"/>
        </w:trPr>
        <w:tc>
          <w:tcPr>
            <w:tcW w:w="59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937A5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№ </w:t>
            </w:r>
            <w:proofErr w:type="spellStart"/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477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C9541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 показателя (индикатора)</w:t>
            </w:r>
          </w:p>
        </w:tc>
        <w:tc>
          <w:tcPr>
            <w:tcW w:w="156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ABD33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793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D1DAA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Целевые значения показателей (индикаторов)</w:t>
            </w:r>
          </w:p>
        </w:tc>
      </w:tr>
      <w:tr w:rsidR="00A958CC" w:rsidRPr="007F79B5" w14:paraId="6869DFA2" w14:textId="77777777" w:rsidTr="00A958CC">
        <w:trPr>
          <w:gridAfter w:val="1"/>
          <w:wAfter w:w="6" w:type="dxa"/>
          <w:trHeight w:val="20"/>
          <w:jc w:val="center"/>
        </w:trPr>
        <w:tc>
          <w:tcPr>
            <w:tcW w:w="59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51E4B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7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BF0C4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46DF8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FFB1A4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2018 год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F2D2CB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2019 год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19C84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2020 год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25AE3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2021 год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99BDC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2022 год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11C1C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2023 год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042A96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2024 год</w:t>
            </w:r>
          </w:p>
        </w:tc>
      </w:tr>
      <w:tr w:rsidR="00A958CC" w:rsidRPr="007F79B5" w14:paraId="71EF6361" w14:textId="77777777" w:rsidTr="00A958CC">
        <w:trPr>
          <w:gridAfter w:val="1"/>
          <w:wAfter w:w="6" w:type="dxa"/>
          <w:trHeight w:val="20"/>
          <w:jc w:val="center"/>
        </w:trPr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B5366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47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F5AEA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39A88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0288C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45127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E1CAC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2CF79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22C6F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373E7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64C53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</w:tr>
      <w:tr w:rsidR="00A958CC" w:rsidRPr="007F79B5" w14:paraId="16A03653" w14:textId="77777777" w:rsidTr="00A958CC">
        <w:trPr>
          <w:trHeight w:val="20"/>
          <w:jc w:val="center"/>
        </w:trPr>
        <w:tc>
          <w:tcPr>
            <w:tcW w:w="14875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C473E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Показатели (индикаторы) государственной программы</w:t>
            </w:r>
          </w:p>
        </w:tc>
      </w:tr>
      <w:tr w:rsidR="00A958CC" w:rsidRPr="007F79B5" w14:paraId="1CBAABA6" w14:textId="77777777" w:rsidTr="00A958CC">
        <w:trPr>
          <w:gridAfter w:val="1"/>
          <w:wAfter w:w="6" w:type="dxa"/>
          <w:trHeight w:val="20"/>
          <w:jc w:val="center"/>
        </w:trPr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B50BED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47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B6B3F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7" w:right="135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Выполнение запланированных мероприятий по организационному и материально-техническому обеспечению деятельности мировых судей Брянской области, их аппарата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22235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процент</w:t>
            </w:r>
          </w:p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B2343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8B097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F7C78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ADFB4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8CC07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C02C2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6AEAB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</w:tr>
      <w:tr w:rsidR="00A958CC" w:rsidRPr="007F79B5" w14:paraId="7F4FF5E0" w14:textId="77777777" w:rsidTr="00A958CC">
        <w:trPr>
          <w:trHeight w:val="20"/>
          <w:jc w:val="center"/>
        </w:trPr>
        <w:tc>
          <w:tcPr>
            <w:tcW w:w="14875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057B1E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Показатели (индикаторы) основных мероприятий (проектов (программ))</w:t>
            </w:r>
          </w:p>
        </w:tc>
      </w:tr>
      <w:tr w:rsidR="00A958CC" w:rsidRPr="007F79B5" w14:paraId="2ED43726" w14:textId="77777777" w:rsidTr="00A958CC">
        <w:trPr>
          <w:trHeight w:val="20"/>
          <w:jc w:val="center"/>
        </w:trPr>
        <w:tc>
          <w:tcPr>
            <w:tcW w:w="14875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989D3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Организационное и материально-техническое обеспечение деятельности мировых судей Брянской области, их аппарата</w:t>
            </w:r>
          </w:p>
        </w:tc>
      </w:tr>
      <w:tr w:rsidR="00A958CC" w:rsidRPr="007F79B5" w14:paraId="5875303F" w14:textId="77777777" w:rsidTr="00A958CC">
        <w:trPr>
          <w:gridAfter w:val="1"/>
          <w:wAfter w:w="6" w:type="dxa"/>
          <w:trHeight w:val="20"/>
          <w:jc w:val="center"/>
        </w:trPr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54836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47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429F2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7" w:right="135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Доля работников мировой юстиции, прошедших профессиональную переподготовку и повышение квалификации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E14C2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процент</w:t>
            </w:r>
          </w:p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324C1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9E718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768AC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B6F7B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4A184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9110E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41B2C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</w:tr>
      <w:tr w:rsidR="00A958CC" w:rsidRPr="007F79B5" w14:paraId="106916D6" w14:textId="77777777" w:rsidTr="00A958CC">
        <w:trPr>
          <w:gridAfter w:val="1"/>
          <w:wAfter w:w="6" w:type="dxa"/>
          <w:trHeight w:val="20"/>
          <w:jc w:val="center"/>
        </w:trPr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2C8CF8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47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CCF5F4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7" w:right="135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Средняя площадь, занимаемая одним мировым судебным участком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87788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квадратный метр</w:t>
            </w:r>
          </w:p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27499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116,9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3F772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120,7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CA133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126,2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4F0F5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144,7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0CAD4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148,2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60AF3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148,2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2DFDA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148,2</w:t>
            </w:r>
          </w:p>
        </w:tc>
      </w:tr>
      <w:tr w:rsidR="00A958CC" w:rsidRPr="007F79B5" w14:paraId="55018BC2" w14:textId="77777777" w:rsidTr="00A958CC">
        <w:trPr>
          <w:gridAfter w:val="1"/>
          <w:wAfter w:w="6" w:type="dxa"/>
          <w:trHeight w:val="20"/>
          <w:jc w:val="center"/>
        </w:trPr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9DCC7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47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B89D1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7" w:right="135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Уровень информатизации мировых судебных участков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700C6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процент</w:t>
            </w:r>
          </w:p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9854A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F3C8C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6B6DA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59E82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2BBCC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F67A3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BB218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</w:tr>
      <w:tr w:rsidR="00A958CC" w:rsidRPr="007F79B5" w14:paraId="1C16521D" w14:textId="77777777" w:rsidTr="00A958CC">
        <w:trPr>
          <w:gridAfter w:val="1"/>
          <w:wAfter w:w="6" w:type="dxa"/>
          <w:trHeight w:val="20"/>
          <w:jc w:val="center"/>
        </w:trPr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5B845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47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CF0E8E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7" w:right="135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Уровень обеспеченности зданий и помещений, занимаемых мировыми судебными участками, необходимыми средствами и системами безопасности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23C3F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процент</w:t>
            </w:r>
          </w:p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213FE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43,8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9D801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4715B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62,5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1A06B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71,9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81965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75,0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726AD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75,0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799A0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75,0</w:t>
            </w:r>
          </w:p>
        </w:tc>
      </w:tr>
      <w:tr w:rsidR="00A958CC" w:rsidRPr="007F79B5" w14:paraId="2FBD8FC1" w14:textId="77777777" w:rsidTr="00A958CC">
        <w:trPr>
          <w:trHeight w:val="20"/>
          <w:jc w:val="center"/>
        </w:trPr>
        <w:tc>
          <w:tcPr>
            <w:tcW w:w="14875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58E10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Развитие инфраструктуры мировой юстиции Брянской области</w:t>
            </w:r>
          </w:p>
        </w:tc>
      </w:tr>
      <w:tr w:rsidR="00A958CC" w:rsidRPr="007F79B5" w14:paraId="40C77DCC" w14:textId="77777777" w:rsidTr="00A958CC">
        <w:trPr>
          <w:gridAfter w:val="1"/>
          <w:wAfter w:w="6" w:type="dxa"/>
          <w:trHeight w:val="20"/>
          <w:jc w:val="center"/>
        </w:trPr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409A2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6.</w:t>
            </w:r>
          </w:p>
        </w:tc>
        <w:tc>
          <w:tcPr>
            <w:tcW w:w="47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766CF7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7" w:right="135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Реализация запланированных мероприятий по развитию инфраструктуры мировой юстиции Брянской области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31E76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процент</w:t>
            </w:r>
          </w:p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86B50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DBB53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C4F45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DED89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28062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81C6B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B1103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958CC" w:rsidRPr="007F79B5" w14:paraId="516A4F78" w14:textId="77777777" w:rsidTr="00A958CC">
        <w:trPr>
          <w:trHeight w:val="20"/>
          <w:jc w:val="center"/>
        </w:trPr>
        <w:tc>
          <w:tcPr>
            <w:tcW w:w="14875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031CBF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Региональный проект «Информационная инфраструктура (Брянская область)»</w:t>
            </w:r>
          </w:p>
        </w:tc>
      </w:tr>
      <w:tr w:rsidR="00A958CC" w:rsidRPr="007F79B5" w14:paraId="11C1ED28" w14:textId="77777777" w:rsidTr="00A958CC">
        <w:trPr>
          <w:gridAfter w:val="1"/>
          <w:wAfter w:w="6" w:type="dxa"/>
          <w:trHeight w:val="20"/>
          <w:jc w:val="center"/>
        </w:trPr>
        <w:tc>
          <w:tcPr>
            <w:tcW w:w="5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7783C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7.</w:t>
            </w:r>
          </w:p>
        </w:tc>
        <w:tc>
          <w:tcPr>
            <w:tcW w:w="47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207A40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7" w:right="135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На участках мировых судей обеспечено формирование и функционирование необходимой информационно-технологической и телекоммуникационной инфраструктуры для организации защищенного межведомственного электронного взаимодействия, приема исковых заявлений, направляемых в электронном виде, и организации участия в заседаниях мировых судов в режиме видео-конференц-связи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2BF9C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да (1) / </w:t>
            </w:r>
          </w:p>
          <w:p w14:paraId="641B313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нет (0)</w:t>
            </w:r>
          </w:p>
        </w:tc>
        <w:tc>
          <w:tcPr>
            <w:tcW w:w="1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3B317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E4939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FE018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8CD54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DF0B1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B851D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283D3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</w:tr>
    </w:tbl>
    <w:p w14:paraId="1B7B7101" w14:textId="77777777" w:rsidR="00144DBA" w:rsidRDefault="00144DB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  <w:sectPr w:rsidR="00144DBA" w:rsidSect="00134663">
          <w:pgSz w:w="16840" w:h="11907" w:orient="landscape" w:code="9"/>
          <w:pgMar w:top="1134" w:right="1134" w:bottom="1134" w:left="1134" w:header="720" w:footer="720" w:gutter="0"/>
          <w:cols w:space="720"/>
          <w:noEndnote/>
        </w:sectPr>
      </w:pPr>
    </w:p>
    <w:tbl>
      <w:tblPr>
        <w:tblW w:w="15084" w:type="dxa"/>
        <w:jc w:val="center"/>
        <w:tblLayout w:type="fixed"/>
        <w:tblLook w:val="0000" w:firstRow="0" w:lastRow="0" w:firstColumn="0" w:lastColumn="0" w:noHBand="0" w:noVBand="0"/>
      </w:tblPr>
      <w:tblGrid>
        <w:gridCol w:w="527"/>
        <w:gridCol w:w="6694"/>
        <w:gridCol w:w="607"/>
        <w:gridCol w:w="555"/>
        <w:gridCol w:w="642"/>
        <w:gridCol w:w="476"/>
        <w:gridCol w:w="561"/>
        <w:gridCol w:w="1674"/>
        <w:gridCol w:w="1674"/>
        <w:gridCol w:w="1210"/>
        <w:gridCol w:w="464"/>
      </w:tblGrid>
      <w:tr w:rsidR="00A958CC" w:rsidRPr="00A958CC" w14:paraId="68596795" w14:textId="77777777" w:rsidTr="00A958CC">
        <w:trPr>
          <w:trHeight w:val="20"/>
          <w:jc w:val="center"/>
        </w:trPr>
        <w:tc>
          <w:tcPr>
            <w:tcW w:w="15084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2F6C4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958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 «План реализации государственной программы «Развитие мировой юстиции Брянской области»</w:t>
            </w:r>
          </w:p>
        </w:tc>
      </w:tr>
      <w:tr w:rsidR="00A958CC" w:rsidRPr="00A958CC" w14:paraId="7D02F8CA" w14:textId="77777777" w:rsidTr="00A958CC">
        <w:trPr>
          <w:trHeight w:val="20"/>
          <w:jc w:val="center"/>
        </w:trPr>
        <w:tc>
          <w:tcPr>
            <w:tcW w:w="15084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E7BB2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58CC" w:rsidRPr="00A958CC" w14:paraId="3E1B78FE" w14:textId="77777777" w:rsidTr="00A958CC">
        <w:trPr>
          <w:trHeight w:val="20"/>
          <w:jc w:val="center"/>
        </w:trPr>
        <w:tc>
          <w:tcPr>
            <w:tcW w:w="5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0F5DB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№ </w:t>
            </w:r>
            <w:proofErr w:type="spellStart"/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66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8BD4F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Государственная программа, подпрограмма, основное мероприятие (проект), направление расходов, мероприятие</w:t>
            </w:r>
          </w:p>
        </w:tc>
        <w:tc>
          <w:tcPr>
            <w:tcW w:w="2841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76795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Код бюджетной классификации расходов</w:t>
            </w:r>
          </w:p>
        </w:tc>
        <w:tc>
          <w:tcPr>
            <w:tcW w:w="5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1B29B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Объем средств на реализацию, рублей</w:t>
            </w:r>
          </w:p>
        </w:tc>
      </w:tr>
      <w:tr w:rsidR="00A958CC" w:rsidRPr="00A958CC" w14:paraId="3844CD69" w14:textId="77777777" w:rsidTr="00A958CC">
        <w:trPr>
          <w:trHeight w:val="20"/>
          <w:jc w:val="center"/>
        </w:trPr>
        <w:tc>
          <w:tcPr>
            <w:tcW w:w="52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FD6E4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B7BA67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1AE819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AF686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ГП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A4642A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ППГП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78538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ОМ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28CE0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НР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751C5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ECE079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106ADC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2023</w:t>
            </w:r>
          </w:p>
        </w:tc>
      </w:tr>
      <w:tr w:rsidR="00A958CC" w:rsidRPr="00A958CC" w14:paraId="474AE625" w14:textId="77777777" w:rsidTr="00A958CC">
        <w:trPr>
          <w:trHeight w:val="20"/>
          <w:jc w:val="center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288F82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BA3F2A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BA1341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257D8A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2056F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6B50DC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ADE998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B3E09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7BD303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EFA2F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</w:tr>
      <w:tr w:rsidR="00A958CC" w:rsidRPr="00A958CC" w14:paraId="19057FB1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6BF72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F65C1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Развитие мировой юстиции Брянской области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383AB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819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31868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C03A3A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2AAA5C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A7524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90D7A5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32 564 000,00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1A323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27 900 000,00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04678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1BAD95C4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00594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6CF60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27DF4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EACE0F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93F0C1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2C0B11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х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55AEA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31AB9B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272 696 127,11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52F13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281 505 522,00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FD18C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243 765 822,00</w:t>
            </w:r>
          </w:p>
        </w:tc>
      </w:tr>
      <w:tr w:rsidR="00A958CC" w:rsidRPr="00A958CC" w14:paraId="26FA6250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574E8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96B7D9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областной бюджет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BDAB5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819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63569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BFDAFD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E5025A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C20B6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3C590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32 564 000,00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30C0A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27 900 000,00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5CAA3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4DDB7B75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9A4D3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091DD2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6DDD97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7EB875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B3CC6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B657C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х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53240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99B7D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272 696 127,11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2EC61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281 505 522,00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0732EE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243 765 822,00</w:t>
            </w:r>
          </w:p>
        </w:tc>
      </w:tr>
      <w:tr w:rsidR="00A958CC" w:rsidRPr="00A958CC" w14:paraId="2E00B80A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1C170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8ACA4C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23B92C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7BE17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85A35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D920C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CB0B5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E7E15E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305 260 127,11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1AA23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309 405 522,00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6CE28D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243 765 822,00</w:t>
            </w:r>
          </w:p>
        </w:tc>
      </w:tr>
      <w:tr w:rsidR="00A958CC" w:rsidRPr="00A958CC" w14:paraId="6716EE5B" w14:textId="77777777" w:rsidTr="00A958CC">
        <w:trPr>
          <w:trHeight w:val="20"/>
          <w:jc w:val="center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A1108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02F98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Организационное и материально-техническое обеспечение деятельности мировых судей Брянской области, их аппарата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F2BBA2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90A19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692EAC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45A97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83E80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369BA5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267 260 268,52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1EC5B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234 251 784,62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92FD9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234 632 993,71</w:t>
            </w:r>
          </w:p>
        </w:tc>
      </w:tr>
      <w:tr w:rsidR="00A958CC" w:rsidRPr="00A958CC" w14:paraId="75868805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5C2FFD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4DE7CD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областной бюджет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68A09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E6BD0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CEF1B5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BF902B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E926B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7F931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267 260 268,52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23B04A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234 251 784,62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2DEA6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234 632 993,71</w:t>
            </w:r>
          </w:p>
        </w:tc>
      </w:tr>
      <w:tr w:rsidR="00A958CC" w:rsidRPr="00A958CC" w14:paraId="0476626A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1D2BC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24D31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C3383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24FFFB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2125E6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BD965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53CCB5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52871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267 260 268,52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116B66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234 251 784,62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5FACD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234 632 993,71</w:t>
            </w:r>
          </w:p>
        </w:tc>
      </w:tr>
      <w:tr w:rsidR="00A958CC" w:rsidRPr="00A958CC" w14:paraId="63B05FFE" w14:textId="77777777" w:rsidTr="00A958CC">
        <w:trPr>
          <w:trHeight w:val="20"/>
          <w:jc w:val="center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CAA39B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75576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Руководство и управление в сфере установленных функций органов государственной власти Брянской области и государственных органов Брянской области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A70B8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471C5E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C13D6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5D6B2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E40BF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10100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AAB11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169 886 783,00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F5843A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168 844 948,00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827388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168 844 948,00</w:t>
            </w:r>
          </w:p>
        </w:tc>
      </w:tr>
      <w:tr w:rsidR="00A958CC" w:rsidRPr="00A958CC" w14:paraId="2B366C41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5F820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B0BBF1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областной бюджет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B0092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5B7C2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B5AD7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CD9AC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B6D22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10100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A9F01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169 886 783,00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86DC50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168 844 948,00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2D843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168 844 948,00</w:t>
            </w:r>
          </w:p>
        </w:tc>
      </w:tr>
      <w:tr w:rsidR="00A958CC" w:rsidRPr="00A958CC" w14:paraId="5BADA4D7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1E3C28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AA380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234BBA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C102F1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EC5AE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67406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1F9BD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0AB80A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169 886 783,00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E74050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168 844 948,00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3F290E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168 844 948,00</w:t>
            </w:r>
          </w:p>
        </w:tc>
      </w:tr>
      <w:tr w:rsidR="00A958CC" w:rsidRPr="00A958CC" w14:paraId="6E81729D" w14:textId="77777777" w:rsidTr="00A958CC">
        <w:trPr>
          <w:trHeight w:val="20"/>
          <w:jc w:val="center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99AB6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1.2</w:t>
            </w: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551DD2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Уплата взносов на капитальный ремонт за объекты казны Брянской области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9DB3E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0B682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A6913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1D623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4DA82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17430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38C7A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221 968,00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34FD8D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221 968,00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3F5A8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221 968,00</w:t>
            </w:r>
          </w:p>
        </w:tc>
      </w:tr>
      <w:tr w:rsidR="00A958CC" w:rsidRPr="00A958CC" w14:paraId="1F60A1D1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16F55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CF9BD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областной бюджет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9B7E9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53889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AC1C1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BE754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AA5CCE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17430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5B1B46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221 968,00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626CA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221 968,00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EFBE3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221 968,00</w:t>
            </w:r>
          </w:p>
        </w:tc>
      </w:tr>
      <w:tr w:rsidR="00A958CC" w:rsidRPr="00A958CC" w14:paraId="377B24A0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2C88F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906FB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1A611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B0CD17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CC3E4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77D522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C481E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6B81A1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221 968,00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CDAD6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221 968,00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8272C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221 968,00</w:t>
            </w:r>
          </w:p>
        </w:tc>
      </w:tr>
      <w:tr w:rsidR="00A958CC" w:rsidRPr="00A958CC" w14:paraId="6A4ABA4B" w14:textId="77777777" w:rsidTr="00A958CC">
        <w:trPr>
          <w:trHeight w:val="20"/>
          <w:jc w:val="center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38D52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1.3</w:t>
            </w: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15640D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Обеспечение деятельности мировых судей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03364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45188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CAE6B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027F2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1D4F89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17700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251ED7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97 151 517,52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C0FE4A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65 184 868,62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8C3CAD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65 566 077,71</w:t>
            </w:r>
          </w:p>
        </w:tc>
      </w:tr>
      <w:tr w:rsidR="00A958CC" w:rsidRPr="00A958CC" w14:paraId="281F531E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FD9B95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A8469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областной бюджет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A94F6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258B52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02B827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3930D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13ED5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17700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84194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97 151 517,52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C9FB3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65 184 868,62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B6C7E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65 566 077,71</w:t>
            </w:r>
          </w:p>
        </w:tc>
      </w:tr>
      <w:tr w:rsidR="00A958CC" w:rsidRPr="00A958CC" w14:paraId="60A674A9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4C45ED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C77601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AECB4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EB8D94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74500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2E470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688DE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1871A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97 151 517,52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CD810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65 184 868,62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DC474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65 566 077,71</w:t>
            </w:r>
          </w:p>
        </w:tc>
      </w:tr>
      <w:tr w:rsidR="00A958CC" w:rsidRPr="00A958CC" w14:paraId="03CBC74B" w14:textId="77777777" w:rsidTr="00A958CC">
        <w:trPr>
          <w:trHeight w:val="20"/>
          <w:jc w:val="center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D64E6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8A016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Развитие инфраструктуры мировой юстиции Брянской области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63E92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819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CF3CA2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9EAC9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5094D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6BEB5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2FD7D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32 564 000,00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877791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27 900 000,00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6E47F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0B42A289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A945B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7E348A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областной бюджет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568099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819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44992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B563D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EC2DDD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C501D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E5015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32 564 000,00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071CEE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27 900 000,00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1A913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1EB81784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621F7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5CD1F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CEFFF7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28796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1C66A5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E96F9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6B606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B5E3A1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32 564 000,00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8E85D8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27 900 000,00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59BD1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177A7F02" w14:textId="77777777" w:rsidTr="00A958CC">
        <w:trPr>
          <w:trHeight w:val="20"/>
          <w:jc w:val="center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76AD59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2.1</w:t>
            </w: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916D0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Бюджетные инвестиции в объекты капитальных вложений государственной собственности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E11927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819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2BE9A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B01F4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AC148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9C389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11260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33BF8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32 564 000,00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546E98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27 900 000,00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79609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25262919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672B8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FD653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областной бюджет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207E9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819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2A4521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4EF5A2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639EA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1C9735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11260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85B676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32 564 000,00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9B230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27 900 000,00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B9A9A8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0DAA95E9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035CA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0651D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D7DFFB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C7F72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62888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1CCE0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18CFB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E56BE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32 564 000,00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069879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27 900 000,00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844DD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3A5128B1" w14:textId="77777777" w:rsidTr="00A958CC">
        <w:trPr>
          <w:trHeight w:val="20"/>
          <w:jc w:val="center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45C19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2.1.1</w:t>
            </w: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20B5A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Здание для мирового судьи судебного участка № 54 Суземского судебного района Брянской области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E6259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819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03D85E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46934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8C287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FA114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11260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75069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12 410 000,00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8B95C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9FD6D2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57C4AB5E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92D8A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8D798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областной бюджет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7BC5C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819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75F0A5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41C2AB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79F403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6ECFF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11260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2BFF7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12 410 000,00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BF3FA1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CEA60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0200F757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EEF17E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74E23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016538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8E76A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B6B732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2DBB1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6F615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F5DD0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12 410 000,00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2C7B7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89EAC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249E8078" w14:textId="77777777" w:rsidTr="00A958CC">
        <w:trPr>
          <w:trHeight w:val="20"/>
          <w:jc w:val="center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1D81A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2.1.2</w:t>
            </w: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047EC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Здание для мирового судьи судебного участка № 24 Выгоничского судебного </w:t>
            </w: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района Брянской области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7F5F7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819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7D6E2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F6E06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0B7EE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1103B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11260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C8777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500 000,00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9C175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14 300 000,00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037B81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7233182C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FB354A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C4964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областной бюджет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C6712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819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EE7CB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4344DA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92F3B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9C0E8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11260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AE6AF4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500 000,00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EDF2D4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14 300 000,00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2D7F73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625B8CDC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33361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AFC03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16CE07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8ECAFD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B23A1A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0FE555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81DEA1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AA404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500 000,00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46FFDE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14 300 000,00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76BEC7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50D49F51" w14:textId="77777777" w:rsidTr="00A958CC">
        <w:trPr>
          <w:trHeight w:val="20"/>
          <w:jc w:val="center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37C8E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2.1.3</w:t>
            </w: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02274B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Здание для мирового судьи судебного участка № 51 Севского судебного района Брянской области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E3AE6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819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A661C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3032B7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BA7A2B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91B082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11260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146B5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500 000,00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6640F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13 600 000,00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4D7409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7A020F3D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F0B97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072E2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областной бюджет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82123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819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0019A7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89013A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A4E1B7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180C0D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11260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37276F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500 000,00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4B5F9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13 600 000,00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B9EE69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3311F7A4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0FA12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A72BA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E42FD5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FCB6C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FC225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BF4D9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103A6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9C484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500 000,00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B8D764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13 600 000,00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CFF23E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731A0730" w14:textId="77777777" w:rsidTr="00A958CC">
        <w:trPr>
          <w:trHeight w:val="20"/>
          <w:jc w:val="center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561F6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2.1.4</w:t>
            </w: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00721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Здание для мировых судей судебных участков № 52-53 Стародубского судебного района Брянской области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24A50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819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EDB055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6966C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98974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1F0D82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11260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FA1747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19 154 000,00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FE9FD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64729C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3538C639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92A51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D519E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областной бюджет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50BBD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819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243150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28A72E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67CFB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99066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11260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297BCF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19 154 000,00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238387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DA77F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7E9333D1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E1958D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7222A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A8EFE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20885C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C01E05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F074AE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D18B3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D663D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19 154 000,00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C21FE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4EBC1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A958CC" w:rsidRPr="00A958CC" w14:paraId="4BCE844B" w14:textId="77777777" w:rsidTr="00A958CC">
        <w:trPr>
          <w:trHeight w:val="20"/>
          <w:jc w:val="center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037DB3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9E22C0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Региональный проект "Информационная инфраструктура (Брянская область)"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C0721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E5E33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4B001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B501C6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D2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B5F247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05C84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5 435 858,59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E16C1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47 253 737,38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FB8FF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9 132 828,29</w:t>
            </w:r>
          </w:p>
        </w:tc>
      </w:tr>
      <w:tr w:rsidR="00A958CC" w:rsidRPr="00A958CC" w14:paraId="5F65EB0F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CB6065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E1F04C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областной бюджет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08700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9BEE66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B99F52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5EBD0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D2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87541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B100C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5 435 858,59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C7845C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47 253 737,38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1AFCE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9 132 828,29</w:t>
            </w:r>
          </w:p>
        </w:tc>
      </w:tr>
      <w:tr w:rsidR="00A958CC" w:rsidRPr="00A958CC" w14:paraId="115BCA95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F78BE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BF9EA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37005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D147A2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59FB3C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C1230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688FF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66DB5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5 435 858,59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F90A2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47 253 737,38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07051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9 132 828,29</w:t>
            </w:r>
          </w:p>
        </w:tc>
      </w:tr>
      <w:tr w:rsidR="00A958CC" w:rsidRPr="00A958CC" w14:paraId="1EA128EA" w14:textId="77777777" w:rsidTr="00A958CC">
        <w:trPr>
          <w:trHeight w:val="20"/>
          <w:jc w:val="center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776DA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3.1</w:t>
            </w: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B669F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Обеспечение на участках мировых судей формирования и функционирования необходимой информационно-технологической и телекоммуникационной инфраструктуры для организации защищенного межведомственного электронного взаимодействия, приема исковых заявлений, направляемых в электронном виде, и организации участия в заседаниях мировых судов в режиме видео-конференц-связи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0D3CA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DD4E9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51C512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A62C17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D2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A44904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55890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E92226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5 435 858,59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3E9E5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47 253 737,38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4C352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9 132 828,29</w:t>
            </w:r>
          </w:p>
        </w:tc>
      </w:tr>
      <w:tr w:rsidR="00A958CC" w:rsidRPr="00A958CC" w14:paraId="58E186F2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7AB4E9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1F27F1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областной бюджет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F02BB2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D35FC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0E123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DD6EF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D2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F5FEC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55890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3BC8F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5 435 858,59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9ABB0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47 253 737,38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05AD9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9 132 828,29</w:t>
            </w:r>
          </w:p>
        </w:tc>
      </w:tr>
      <w:tr w:rsidR="00A958CC" w:rsidRPr="00A958CC" w14:paraId="39CB4717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F02CCE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7A9AD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9338C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F5B16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A3ECC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C03E4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22006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76951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5 435 858,59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4237C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47 253 737,38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62650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9 132 828,29</w:t>
            </w:r>
          </w:p>
        </w:tc>
      </w:tr>
      <w:tr w:rsidR="00A958CC" w:rsidRPr="00A958CC" w14:paraId="3144FB83" w14:textId="77777777" w:rsidTr="00A958CC">
        <w:trPr>
          <w:trHeight w:val="20"/>
          <w:jc w:val="center"/>
        </w:trPr>
        <w:tc>
          <w:tcPr>
            <w:tcW w:w="52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730D0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3.1.1</w:t>
            </w: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C6BC6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Субсидии на обеспечение на участках мировых судей формирования и функционирования необходимой информационно-технологической и телекоммуникационной инфраструктуры для организации защищенного межведомственного электронного взаимодействия, приема исковых заявлений, направляемых в электронном виде, и организации участия в заседаниях мировых судов в режиме видео-конференц-связи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376C0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37240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6CF25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999B0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D2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1DCD720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55890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35A4F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5 435 858,59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506765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47 253 737,38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F7B76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9 132 828,29</w:t>
            </w:r>
          </w:p>
        </w:tc>
      </w:tr>
      <w:tr w:rsidR="00A958CC" w:rsidRPr="00A958CC" w14:paraId="7D0560B6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71906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BE9C8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областной бюджет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870B2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830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C4C965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6EC77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7E6D44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D2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6B9763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55890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39BB61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5 435 858,59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7A647D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47 253 737,38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1E934B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9 132 828,29</w:t>
            </w:r>
          </w:p>
        </w:tc>
      </w:tr>
      <w:tr w:rsidR="00A958CC" w:rsidRPr="00A958CC" w14:paraId="573ED010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5C165C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1D2A52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16D249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B8E23C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700048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BA8A87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6154E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03F9EA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5 435 858,59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5975C8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47 253 737,38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AC65F3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color w:val="000000"/>
                <w:sz w:val="20"/>
                <w:szCs w:val="20"/>
              </w:rPr>
              <w:t>9 132 828,29</w:t>
            </w:r>
          </w:p>
        </w:tc>
      </w:tr>
      <w:tr w:rsidR="00A958CC" w:rsidRPr="00A958CC" w14:paraId="38FC0620" w14:textId="77777777" w:rsidTr="00A958CC">
        <w:trPr>
          <w:trHeight w:val="20"/>
          <w:jc w:val="center"/>
        </w:trPr>
        <w:tc>
          <w:tcPr>
            <w:tcW w:w="52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C0D9F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77B97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СПРАВОЧНО: объем "налоговых расходов" на реализацию государственной программы</w:t>
            </w:r>
          </w:p>
        </w:tc>
        <w:tc>
          <w:tcPr>
            <w:tcW w:w="6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013F6E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5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8F3FDD8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6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35E1FF6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4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FCE7B2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5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D5194DF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x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C8F691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1A8046D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BE84DE" w14:textId="77777777" w:rsidR="00A958CC" w:rsidRPr="00A958CC" w:rsidRDefault="00A958CC" w:rsidP="00A958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958C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144DBA" w:rsidRPr="007F79B5" w14:paraId="6FA89B37" w14:textId="77777777" w:rsidTr="00A958CC">
        <w:tblPrEx>
          <w:jc w:val="left"/>
        </w:tblPrEx>
        <w:trPr>
          <w:gridAfter w:val="1"/>
          <w:wAfter w:w="464" w:type="dxa"/>
          <w:trHeight w:val="20"/>
        </w:trPr>
        <w:tc>
          <w:tcPr>
            <w:tcW w:w="14620" w:type="dxa"/>
            <w:gridSpan w:val="1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2557DD" w14:textId="77777777" w:rsidR="00144DBA" w:rsidRPr="007F79B5" w:rsidRDefault="00144D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BAF06C5" w14:textId="77777777" w:rsidR="00134663" w:rsidRDefault="00134663" w:rsidP="0013466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14:paraId="24A36159" w14:textId="77777777" w:rsidR="00134663" w:rsidRDefault="00134663" w:rsidP="0013466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  <w:sectPr w:rsidR="00134663" w:rsidSect="00727807">
          <w:headerReference w:type="even" r:id="rId8"/>
          <w:headerReference w:type="default" r:id="rId9"/>
          <w:pgSz w:w="16840" w:h="11907" w:orient="landscape" w:code="9"/>
          <w:pgMar w:top="1418" w:right="1134" w:bottom="851" w:left="1134" w:header="720" w:footer="720" w:gutter="0"/>
          <w:cols w:space="720"/>
          <w:noEndnote/>
          <w:titlePg/>
        </w:sectPr>
      </w:pPr>
    </w:p>
    <w:p w14:paraId="2ADA6C80" w14:textId="77777777" w:rsidR="00727807" w:rsidRPr="006B0055" w:rsidRDefault="00727807" w:rsidP="00727807">
      <w:pPr>
        <w:spacing w:after="0" w:line="240" w:lineRule="auto"/>
        <w:ind w:left="5040"/>
        <w:rPr>
          <w:rFonts w:ascii="Times New Roman" w:hAnsi="Times New Roman"/>
          <w:bCs/>
          <w:sz w:val="28"/>
          <w:szCs w:val="28"/>
        </w:rPr>
      </w:pPr>
      <w:r w:rsidRPr="006B0055">
        <w:rPr>
          <w:rFonts w:ascii="Times New Roman" w:hAnsi="Times New Roman"/>
          <w:bCs/>
          <w:sz w:val="28"/>
          <w:szCs w:val="28"/>
        </w:rPr>
        <w:lastRenderedPageBreak/>
        <w:t xml:space="preserve">Приложение </w:t>
      </w:r>
    </w:p>
    <w:p w14:paraId="188123D3" w14:textId="77777777" w:rsidR="00727807" w:rsidRPr="006B0055" w:rsidRDefault="00727807" w:rsidP="00727807">
      <w:pPr>
        <w:spacing w:after="0" w:line="240" w:lineRule="auto"/>
        <w:ind w:left="5040"/>
        <w:rPr>
          <w:rFonts w:ascii="Times New Roman" w:hAnsi="Times New Roman"/>
          <w:bCs/>
          <w:sz w:val="28"/>
          <w:szCs w:val="28"/>
        </w:rPr>
      </w:pPr>
      <w:r w:rsidRPr="006B0055">
        <w:rPr>
          <w:rFonts w:ascii="Times New Roman" w:hAnsi="Times New Roman"/>
          <w:bCs/>
          <w:sz w:val="28"/>
          <w:szCs w:val="28"/>
        </w:rPr>
        <w:t>к государственной программе</w:t>
      </w:r>
    </w:p>
    <w:p w14:paraId="2D480768" w14:textId="77777777" w:rsidR="00727807" w:rsidRPr="006B0055" w:rsidRDefault="00727807" w:rsidP="00727807">
      <w:pPr>
        <w:spacing w:after="0" w:line="240" w:lineRule="auto"/>
        <w:ind w:left="5040"/>
        <w:rPr>
          <w:rFonts w:ascii="Times New Roman" w:hAnsi="Times New Roman"/>
          <w:bCs/>
          <w:sz w:val="28"/>
          <w:szCs w:val="28"/>
        </w:rPr>
      </w:pPr>
      <w:r w:rsidRPr="006B0055">
        <w:rPr>
          <w:rFonts w:ascii="Times New Roman" w:hAnsi="Times New Roman"/>
          <w:bCs/>
          <w:sz w:val="28"/>
          <w:szCs w:val="28"/>
        </w:rPr>
        <w:t>«Развитие мировой юстиции Брянской области»</w:t>
      </w:r>
    </w:p>
    <w:p w14:paraId="3F50EBA3" w14:textId="77777777" w:rsidR="00727807" w:rsidRDefault="00727807" w:rsidP="00727807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38A64DF2" w14:textId="77777777" w:rsidR="00EB18DA" w:rsidRPr="005655F2" w:rsidRDefault="00EB18DA" w:rsidP="00EB18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655F2">
        <w:rPr>
          <w:rFonts w:ascii="Times New Roman" w:hAnsi="Times New Roman"/>
          <w:sz w:val="28"/>
          <w:szCs w:val="28"/>
        </w:rPr>
        <w:t xml:space="preserve">МЕТОДИКА </w:t>
      </w:r>
    </w:p>
    <w:p w14:paraId="5F0917F3" w14:textId="77777777" w:rsidR="00EB18DA" w:rsidRPr="005655F2" w:rsidRDefault="00EB18DA" w:rsidP="00EB18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655F2">
        <w:rPr>
          <w:rFonts w:ascii="Times New Roman" w:hAnsi="Times New Roman"/>
          <w:sz w:val="28"/>
          <w:szCs w:val="28"/>
        </w:rPr>
        <w:t xml:space="preserve">расчета значений показателей (индикаторов) </w:t>
      </w:r>
    </w:p>
    <w:p w14:paraId="7AE8B9B6" w14:textId="77777777" w:rsidR="00EB18DA" w:rsidRPr="005655F2" w:rsidRDefault="00EB18DA" w:rsidP="00EB18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655F2">
        <w:rPr>
          <w:rFonts w:ascii="Times New Roman" w:hAnsi="Times New Roman"/>
          <w:sz w:val="28"/>
          <w:szCs w:val="28"/>
        </w:rPr>
        <w:t>государственной программы</w:t>
      </w:r>
    </w:p>
    <w:p w14:paraId="4D2985A9" w14:textId="77777777" w:rsidR="00EB18DA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CF978B0" w14:textId="77777777" w:rsidR="00EB18DA" w:rsidRPr="005655F2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55F2">
        <w:rPr>
          <w:rFonts w:ascii="Times New Roman" w:hAnsi="Times New Roman"/>
          <w:sz w:val="28"/>
          <w:szCs w:val="28"/>
        </w:rPr>
        <w:t>Показател</w:t>
      </w:r>
      <w:r>
        <w:rPr>
          <w:rFonts w:ascii="Times New Roman" w:hAnsi="Times New Roman"/>
          <w:sz w:val="28"/>
          <w:szCs w:val="28"/>
        </w:rPr>
        <w:t>ь</w:t>
      </w:r>
      <w:r w:rsidRPr="005655F2">
        <w:rPr>
          <w:rFonts w:ascii="Times New Roman" w:hAnsi="Times New Roman"/>
          <w:sz w:val="28"/>
          <w:szCs w:val="28"/>
        </w:rPr>
        <w:t xml:space="preserve"> (индикаторы) государственной программы:</w:t>
      </w:r>
    </w:p>
    <w:p w14:paraId="1997DF0B" w14:textId="77777777" w:rsidR="00EB18DA" w:rsidRPr="005655F2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5655F2">
        <w:rPr>
          <w:rFonts w:ascii="Times New Roman" w:hAnsi="Times New Roman"/>
          <w:sz w:val="28"/>
          <w:szCs w:val="28"/>
        </w:rPr>
        <w:t>ыполнение мероприятий по организационному и материально-техническому обеспечению деятельности мировых судей Брянской области, их аппарата:</w:t>
      </w:r>
    </w:p>
    <w:p w14:paraId="72545A12" w14:textId="77777777" w:rsidR="00EB18DA" w:rsidRPr="00007CF7" w:rsidRDefault="00EB18DA" w:rsidP="00EB18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C</w:t>
      </w:r>
      <w:r w:rsidRPr="0056144D">
        <w:rPr>
          <w:rFonts w:ascii="Times New Roman" w:hAnsi="Times New Roman"/>
          <w:sz w:val="28"/>
          <w:szCs w:val="28"/>
          <w:lang w:val="en-US"/>
        </w:rPr>
        <w:t>i</w:t>
      </w:r>
      <w:r w:rsidRPr="00007CF7">
        <w:rPr>
          <w:rFonts w:ascii="Times New Roman" w:hAnsi="Times New Roman"/>
          <w:sz w:val="28"/>
          <w:szCs w:val="28"/>
        </w:rPr>
        <w:t xml:space="preserve"> = </w:t>
      </w:r>
      <w:r>
        <w:rPr>
          <w:rFonts w:ascii="Times New Roman" w:hAnsi="Times New Roman"/>
          <w:sz w:val="28"/>
          <w:szCs w:val="28"/>
          <w:lang w:val="en-US"/>
        </w:rPr>
        <w:t>Cd</w:t>
      </w:r>
      <w:r w:rsidRPr="00007CF7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  <w:lang w:val="en-US"/>
        </w:rPr>
        <w:t>C</w:t>
      </w:r>
      <w:r w:rsidRPr="0056144D">
        <w:rPr>
          <w:rFonts w:ascii="Times New Roman" w:hAnsi="Times New Roman"/>
          <w:sz w:val="28"/>
          <w:szCs w:val="28"/>
          <w:lang w:val="en-US"/>
        </w:rPr>
        <w:t>p</w:t>
      </w:r>
      <w:r w:rsidRPr="00007CF7">
        <w:rPr>
          <w:rFonts w:ascii="Times New Roman" w:hAnsi="Times New Roman"/>
          <w:sz w:val="28"/>
          <w:szCs w:val="28"/>
        </w:rPr>
        <w:t xml:space="preserve"> </w:t>
      </w:r>
      <w:r w:rsidRPr="0056144D">
        <w:rPr>
          <w:rFonts w:ascii="Times New Roman" w:hAnsi="Times New Roman"/>
          <w:sz w:val="28"/>
          <w:szCs w:val="28"/>
          <w:lang w:val="en-US"/>
        </w:rPr>
        <w:t>x</w:t>
      </w:r>
      <w:r w:rsidRPr="00007CF7">
        <w:rPr>
          <w:rFonts w:ascii="Times New Roman" w:hAnsi="Times New Roman"/>
          <w:sz w:val="28"/>
          <w:szCs w:val="28"/>
        </w:rPr>
        <w:t xml:space="preserve"> 100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007CF7">
        <w:rPr>
          <w:rFonts w:ascii="Times New Roman" w:hAnsi="Times New Roman"/>
          <w:sz w:val="28"/>
          <w:szCs w:val="28"/>
        </w:rPr>
        <w:t xml:space="preserve">%, </w:t>
      </w:r>
      <w:r w:rsidRPr="0056144D">
        <w:rPr>
          <w:rFonts w:ascii="Times New Roman" w:hAnsi="Times New Roman"/>
          <w:sz w:val="28"/>
          <w:szCs w:val="28"/>
        </w:rPr>
        <w:t>где</w:t>
      </w:r>
      <w:r w:rsidRPr="00007CF7">
        <w:rPr>
          <w:rFonts w:ascii="Times New Roman" w:hAnsi="Times New Roman"/>
          <w:sz w:val="28"/>
          <w:szCs w:val="28"/>
        </w:rPr>
        <w:t>:</w:t>
      </w:r>
    </w:p>
    <w:p w14:paraId="291063C5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C</w:t>
      </w:r>
      <w:r w:rsidRPr="0056144D">
        <w:rPr>
          <w:rFonts w:ascii="Times New Roman" w:hAnsi="Times New Roman"/>
          <w:sz w:val="28"/>
          <w:szCs w:val="28"/>
        </w:rPr>
        <w:t xml:space="preserve">i - </w:t>
      </w:r>
      <w:r>
        <w:rPr>
          <w:rFonts w:ascii="Times New Roman" w:hAnsi="Times New Roman"/>
          <w:sz w:val="28"/>
          <w:szCs w:val="28"/>
        </w:rPr>
        <w:t>в</w:t>
      </w:r>
      <w:r w:rsidRPr="00007CF7">
        <w:rPr>
          <w:rFonts w:ascii="Times New Roman" w:hAnsi="Times New Roman"/>
          <w:sz w:val="28"/>
          <w:szCs w:val="28"/>
        </w:rPr>
        <w:t>ыполнение мероприятий по организационному и материально-техническому обеспечению деятельности мировых судей Брянской области, их аппарата</w:t>
      </w:r>
      <w:r w:rsidRPr="0056144D">
        <w:rPr>
          <w:rFonts w:ascii="Times New Roman" w:hAnsi="Times New Roman"/>
          <w:sz w:val="28"/>
          <w:szCs w:val="28"/>
        </w:rPr>
        <w:t>, %;</w:t>
      </w:r>
    </w:p>
    <w:p w14:paraId="74D04086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Cd</w:t>
      </w:r>
      <w:r w:rsidRPr="0056144D">
        <w:rPr>
          <w:rFonts w:ascii="Times New Roman" w:hAnsi="Times New Roman"/>
          <w:sz w:val="28"/>
          <w:szCs w:val="28"/>
        </w:rPr>
        <w:t xml:space="preserve"> - количество </w:t>
      </w:r>
      <w:r>
        <w:rPr>
          <w:rFonts w:ascii="Times New Roman" w:hAnsi="Times New Roman"/>
          <w:sz w:val="28"/>
          <w:szCs w:val="28"/>
        </w:rPr>
        <w:t>показателей по задаче «</w:t>
      </w:r>
      <w:r w:rsidRPr="00007CF7">
        <w:rPr>
          <w:rFonts w:ascii="Times New Roman" w:hAnsi="Times New Roman"/>
          <w:sz w:val="28"/>
          <w:szCs w:val="28"/>
        </w:rPr>
        <w:t>Организационное и материально-техническое обеспечение деятельности мировых судей Брянской области, их аппарата</w:t>
      </w:r>
      <w:r>
        <w:rPr>
          <w:rFonts w:ascii="Times New Roman" w:hAnsi="Times New Roman"/>
          <w:sz w:val="28"/>
          <w:szCs w:val="28"/>
        </w:rPr>
        <w:t xml:space="preserve">» целевые значения которых </w:t>
      </w:r>
      <w:r w:rsidRPr="0056144D">
        <w:rPr>
          <w:rFonts w:ascii="Times New Roman" w:hAnsi="Times New Roman"/>
          <w:sz w:val="28"/>
          <w:szCs w:val="28"/>
        </w:rPr>
        <w:t>в отчетном периоде</w:t>
      </w:r>
      <w:r>
        <w:rPr>
          <w:rFonts w:ascii="Times New Roman" w:hAnsi="Times New Roman"/>
          <w:sz w:val="28"/>
          <w:szCs w:val="28"/>
        </w:rPr>
        <w:t xml:space="preserve"> достигнуты, ед.</w:t>
      </w:r>
      <w:r w:rsidRPr="0056144D">
        <w:rPr>
          <w:rFonts w:ascii="Times New Roman" w:hAnsi="Times New Roman"/>
          <w:sz w:val="28"/>
          <w:szCs w:val="28"/>
        </w:rPr>
        <w:t>;</w:t>
      </w:r>
    </w:p>
    <w:p w14:paraId="74484B37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C</w:t>
      </w:r>
      <w:r w:rsidRPr="0056144D">
        <w:rPr>
          <w:rFonts w:ascii="Times New Roman" w:hAnsi="Times New Roman"/>
          <w:sz w:val="28"/>
          <w:szCs w:val="28"/>
        </w:rPr>
        <w:t xml:space="preserve">p - количество </w:t>
      </w:r>
      <w:r>
        <w:rPr>
          <w:rFonts w:ascii="Times New Roman" w:hAnsi="Times New Roman"/>
          <w:sz w:val="28"/>
          <w:szCs w:val="28"/>
        </w:rPr>
        <w:t>показателей по задаче «</w:t>
      </w:r>
      <w:r w:rsidRPr="00007CF7">
        <w:rPr>
          <w:rFonts w:ascii="Times New Roman" w:hAnsi="Times New Roman"/>
          <w:sz w:val="28"/>
          <w:szCs w:val="28"/>
        </w:rPr>
        <w:t>Организационное и материально-техническое обеспечение деятельности мировых судей Брянской области, их аппарата</w:t>
      </w:r>
      <w:r>
        <w:rPr>
          <w:rFonts w:ascii="Times New Roman" w:hAnsi="Times New Roman"/>
          <w:sz w:val="28"/>
          <w:szCs w:val="28"/>
        </w:rPr>
        <w:t>», ед</w:t>
      </w:r>
      <w:r w:rsidRPr="0056144D">
        <w:rPr>
          <w:rFonts w:ascii="Times New Roman" w:hAnsi="Times New Roman"/>
          <w:sz w:val="28"/>
          <w:szCs w:val="28"/>
        </w:rPr>
        <w:t>.</w:t>
      </w:r>
    </w:p>
    <w:p w14:paraId="147A649C" w14:textId="61D1A213" w:rsidR="00EB18DA" w:rsidRDefault="00EB18DA" w:rsidP="00EB18DA">
      <w:pPr>
        <w:spacing w:after="0" w:line="240" w:lineRule="auto"/>
        <w:ind w:firstLine="709"/>
        <w:jc w:val="both"/>
      </w:pPr>
      <w:r w:rsidRPr="0056144D">
        <w:rPr>
          <w:rFonts w:ascii="Times New Roman" w:hAnsi="Times New Roman"/>
          <w:sz w:val="28"/>
          <w:szCs w:val="28"/>
        </w:rPr>
        <w:t>Источником информации для расчета индикатор</w:t>
      </w:r>
      <w:r>
        <w:rPr>
          <w:rFonts w:ascii="Times New Roman" w:hAnsi="Times New Roman"/>
          <w:sz w:val="28"/>
          <w:szCs w:val="28"/>
        </w:rPr>
        <w:t>а</w:t>
      </w:r>
      <w:r w:rsidRPr="0056144D">
        <w:rPr>
          <w:rFonts w:ascii="Times New Roman" w:hAnsi="Times New Roman"/>
          <w:sz w:val="28"/>
          <w:szCs w:val="28"/>
        </w:rPr>
        <w:t xml:space="preserve"> (показател</w:t>
      </w:r>
      <w:r>
        <w:rPr>
          <w:rFonts w:ascii="Times New Roman" w:hAnsi="Times New Roman"/>
          <w:sz w:val="28"/>
          <w:szCs w:val="28"/>
        </w:rPr>
        <w:t>я</w:t>
      </w:r>
      <w:r w:rsidRPr="0056144D">
        <w:rPr>
          <w:rFonts w:ascii="Times New Roman" w:hAnsi="Times New Roman"/>
          <w:sz w:val="28"/>
          <w:szCs w:val="28"/>
        </w:rPr>
        <w:t xml:space="preserve">) является внутренняя отчетность организации, публикуемая на сайте управления мировой юстиции Брянской области в сети </w:t>
      </w:r>
      <w:r>
        <w:rPr>
          <w:rFonts w:ascii="Times New Roman" w:hAnsi="Times New Roman"/>
          <w:sz w:val="28"/>
          <w:szCs w:val="28"/>
        </w:rPr>
        <w:t>«</w:t>
      </w:r>
      <w:r w:rsidRPr="0056144D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56144D">
        <w:rPr>
          <w:rFonts w:ascii="Times New Roman" w:hAnsi="Times New Roman"/>
          <w:sz w:val="28"/>
          <w:szCs w:val="28"/>
        </w:rPr>
        <w:t xml:space="preserve"> (</w:t>
      </w:r>
      <w:r w:rsidR="00A958CC" w:rsidRPr="00A958CC">
        <w:rPr>
          <w:rFonts w:ascii="Times New Roman" w:hAnsi="Times New Roman"/>
          <w:sz w:val="28"/>
          <w:szCs w:val="28"/>
          <w:lang w:val="en-US"/>
        </w:rPr>
        <w:t>http</w:t>
      </w:r>
      <w:r w:rsidR="00A958CC" w:rsidRPr="00A958CC">
        <w:rPr>
          <w:rFonts w:ascii="Times New Roman" w:hAnsi="Times New Roman"/>
          <w:sz w:val="28"/>
          <w:szCs w:val="28"/>
        </w:rPr>
        <w:t>://uprmirust32.ru</w:t>
      </w:r>
      <w:r w:rsidRPr="0056144D">
        <w:rPr>
          <w:rFonts w:ascii="Times New Roman" w:hAnsi="Times New Roman"/>
          <w:sz w:val="28"/>
          <w:szCs w:val="28"/>
        </w:rPr>
        <w:t>).</w:t>
      </w:r>
    </w:p>
    <w:p w14:paraId="3672703E" w14:textId="77777777" w:rsidR="00EB18DA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F48BD82" w14:textId="77777777" w:rsidR="00EB18DA" w:rsidRPr="005655F2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55F2">
        <w:rPr>
          <w:rFonts w:ascii="Times New Roman" w:hAnsi="Times New Roman"/>
          <w:sz w:val="28"/>
          <w:szCs w:val="28"/>
        </w:rPr>
        <w:t>Показатели (индикаторы) основных мероприятий (мероприятий) государственной программы:</w:t>
      </w:r>
    </w:p>
    <w:p w14:paraId="049B0CE8" w14:textId="77777777" w:rsidR="00EB18DA" w:rsidRPr="005655F2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55F2">
        <w:rPr>
          <w:rFonts w:ascii="Times New Roman" w:hAnsi="Times New Roman"/>
          <w:sz w:val="28"/>
          <w:szCs w:val="28"/>
        </w:rPr>
        <w:t>доля работников мировой юстиции, прошедших профессиональную переподготовку и повышение квалификации:</w:t>
      </w:r>
    </w:p>
    <w:p w14:paraId="4B4ACA3E" w14:textId="77777777" w:rsidR="00EB18DA" w:rsidRPr="0056144D" w:rsidRDefault="00EB18DA" w:rsidP="00EB18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56144D">
        <w:rPr>
          <w:rFonts w:ascii="Times New Roman" w:hAnsi="Times New Roman"/>
          <w:sz w:val="28"/>
          <w:szCs w:val="28"/>
        </w:rPr>
        <w:t>Pp</w:t>
      </w:r>
      <w:proofErr w:type="spellEnd"/>
      <w:r w:rsidRPr="0056144D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56144D">
        <w:rPr>
          <w:rFonts w:ascii="Times New Roman" w:hAnsi="Times New Roman"/>
          <w:sz w:val="28"/>
          <w:szCs w:val="28"/>
        </w:rPr>
        <w:t>Pf</w:t>
      </w:r>
      <w:proofErr w:type="spellEnd"/>
      <w:r w:rsidRPr="0056144D">
        <w:rPr>
          <w:rFonts w:ascii="Times New Roman" w:hAnsi="Times New Roman"/>
          <w:sz w:val="28"/>
          <w:szCs w:val="28"/>
        </w:rPr>
        <w:t>/</w:t>
      </w:r>
      <w:proofErr w:type="spellStart"/>
      <w:r w:rsidRPr="0056144D">
        <w:rPr>
          <w:rFonts w:ascii="Times New Roman" w:hAnsi="Times New Roman"/>
          <w:sz w:val="28"/>
          <w:szCs w:val="28"/>
        </w:rPr>
        <w:t>Pn</w:t>
      </w:r>
      <w:proofErr w:type="spellEnd"/>
      <w:r w:rsidRPr="0056144D">
        <w:rPr>
          <w:rFonts w:ascii="Times New Roman" w:hAnsi="Times New Roman"/>
          <w:sz w:val="28"/>
          <w:szCs w:val="28"/>
        </w:rPr>
        <w:t xml:space="preserve"> x 100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56144D">
        <w:rPr>
          <w:rFonts w:ascii="Times New Roman" w:hAnsi="Times New Roman"/>
          <w:sz w:val="28"/>
          <w:szCs w:val="28"/>
        </w:rPr>
        <w:t>%, где:</w:t>
      </w:r>
    </w:p>
    <w:p w14:paraId="0F3D7B93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6144D">
        <w:rPr>
          <w:rFonts w:ascii="Times New Roman" w:hAnsi="Times New Roman"/>
          <w:sz w:val="28"/>
          <w:szCs w:val="28"/>
        </w:rPr>
        <w:t>Pp</w:t>
      </w:r>
      <w:proofErr w:type="spellEnd"/>
      <w:r w:rsidRPr="0056144D">
        <w:rPr>
          <w:rFonts w:ascii="Times New Roman" w:hAnsi="Times New Roman"/>
          <w:sz w:val="28"/>
          <w:szCs w:val="28"/>
        </w:rPr>
        <w:t xml:space="preserve"> - доля работников мировой юстиции, прошедших профессиональную переподготовку и повышение квалификации, %;</w:t>
      </w:r>
    </w:p>
    <w:p w14:paraId="44BA8214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6144D">
        <w:rPr>
          <w:rFonts w:ascii="Times New Roman" w:hAnsi="Times New Roman"/>
          <w:sz w:val="28"/>
          <w:szCs w:val="28"/>
        </w:rPr>
        <w:t>Pf</w:t>
      </w:r>
      <w:proofErr w:type="spellEnd"/>
      <w:r w:rsidRPr="0056144D">
        <w:rPr>
          <w:rFonts w:ascii="Times New Roman" w:hAnsi="Times New Roman"/>
          <w:sz w:val="28"/>
          <w:szCs w:val="28"/>
        </w:rPr>
        <w:t xml:space="preserve"> - фактическая численность работников мировой юстиции, прошедших профессиональную переподготовку и повышение квалификации, чел.;</w:t>
      </w:r>
    </w:p>
    <w:p w14:paraId="421D24A3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6144D">
        <w:rPr>
          <w:rFonts w:ascii="Times New Roman" w:hAnsi="Times New Roman"/>
          <w:sz w:val="28"/>
          <w:szCs w:val="28"/>
        </w:rPr>
        <w:t>Pn</w:t>
      </w:r>
      <w:proofErr w:type="spellEnd"/>
      <w:r w:rsidRPr="0056144D">
        <w:rPr>
          <w:rFonts w:ascii="Times New Roman" w:hAnsi="Times New Roman"/>
          <w:sz w:val="28"/>
          <w:szCs w:val="28"/>
        </w:rPr>
        <w:t xml:space="preserve"> - нормативная (требуемая) численность работников мировой юстиции, прошедших профессиональную переподготовку и повышение квалификации, чел.</w:t>
      </w:r>
    </w:p>
    <w:p w14:paraId="73136637" w14:textId="17E90DC3" w:rsidR="00EB18DA" w:rsidRDefault="00EB18DA" w:rsidP="00EB18DA">
      <w:pPr>
        <w:spacing w:after="0" w:line="240" w:lineRule="auto"/>
        <w:ind w:firstLine="709"/>
        <w:jc w:val="both"/>
      </w:pPr>
      <w:r w:rsidRPr="0056144D">
        <w:rPr>
          <w:rFonts w:ascii="Times New Roman" w:hAnsi="Times New Roman"/>
          <w:sz w:val="28"/>
          <w:szCs w:val="28"/>
        </w:rPr>
        <w:t>Источником информации для расчета индикатор</w:t>
      </w:r>
      <w:r>
        <w:rPr>
          <w:rFonts w:ascii="Times New Roman" w:hAnsi="Times New Roman"/>
          <w:sz w:val="28"/>
          <w:szCs w:val="28"/>
        </w:rPr>
        <w:t>а</w:t>
      </w:r>
      <w:r w:rsidRPr="0056144D">
        <w:rPr>
          <w:rFonts w:ascii="Times New Roman" w:hAnsi="Times New Roman"/>
          <w:sz w:val="28"/>
          <w:szCs w:val="28"/>
        </w:rPr>
        <w:t xml:space="preserve"> (показател</w:t>
      </w:r>
      <w:r>
        <w:rPr>
          <w:rFonts w:ascii="Times New Roman" w:hAnsi="Times New Roman"/>
          <w:sz w:val="28"/>
          <w:szCs w:val="28"/>
        </w:rPr>
        <w:t>я</w:t>
      </w:r>
      <w:r w:rsidRPr="0056144D">
        <w:rPr>
          <w:rFonts w:ascii="Times New Roman" w:hAnsi="Times New Roman"/>
          <w:sz w:val="28"/>
          <w:szCs w:val="28"/>
        </w:rPr>
        <w:t xml:space="preserve">) является внутренняя отчетность организации, публикуемая на сайте управления мировой юстиции Брянской области в сети </w:t>
      </w:r>
      <w:r>
        <w:rPr>
          <w:rFonts w:ascii="Times New Roman" w:hAnsi="Times New Roman"/>
          <w:sz w:val="28"/>
          <w:szCs w:val="28"/>
        </w:rPr>
        <w:t>«</w:t>
      </w:r>
      <w:r w:rsidRPr="0056144D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56144D">
        <w:rPr>
          <w:rFonts w:ascii="Times New Roman" w:hAnsi="Times New Roman"/>
          <w:sz w:val="28"/>
          <w:szCs w:val="28"/>
        </w:rPr>
        <w:t xml:space="preserve"> (</w:t>
      </w:r>
      <w:r w:rsidR="001733C8" w:rsidRPr="00A958CC">
        <w:rPr>
          <w:rFonts w:ascii="Times New Roman" w:hAnsi="Times New Roman"/>
          <w:sz w:val="28"/>
          <w:szCs w:val="28"/>
          <w:lang w:val="en-US"/>
        </w:rPr>
        <w:t>http</w:t>
      </w:r>
      <w:r w:rsidR="001733C8" w:rsidRPr="00A958CC">
        <w:rPr>
          <w:rFonts w:ascii="Times New Roman" w:hAnsi="Times New Roman"/>
          <w:sz w:val="28"/>
          <w:szCs w:val="28"/>
        </w:rPr>
        <w:t>://uprmirust32.ru</w:t>
      </w:r>
      <w:r w:rsidRPr="0056144D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4A45467D" w14:textId="77777777" w:rsidR="00EB18DA" w:rsidRPr="005655F2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55F2">
        <w:rPr>
          <w:rFonts w:ascii="Times New Roman" w:hAnsi="Times New Roman"/>
          <w:sz w:val="28"/>
          <w:szCs w:val="28"/>
        </w:rPr>
        <w:t>средняя площадь, занимаемая одним мировым судебным участком:</w:t>
      </w:r>
    </w:p>
    <w:p w14:paraId="5EAE02A6" w14:textId="77777777" w:rsidR="00EB18DA" w:rsidRPr="0056144D" w:rsidRDefault="00EB18DA" w:rsidP="00EB18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56144D">
        <w:rPr>
          <w:rFonts w:ascii="Times New Roman" w:hAnsi="Times New Roman"/>
          <w:sz w:val="28"/>
          <w:szCs w:val="28"/>
        </w:rPr>
        <w:t>Aa</w:t>
      </w:r>
      <w:proofErr w:type="spellEnd"/>
      <w:r w:rsidRPr="0056144D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56144D">
        <w:rPr>
          <w:rFonts w:ascii="Times New Roman" w:hAnsi="Times New Roman"/>
          <w:sz w:val="28"/>
          <w:szCs w:val="28"/>
        </w:rPr>
        <w:t>At</w:t>
      </w:r>
      <w:proofErr w:type="spellEnd"/>
      <w:r w:rsidRPr="0056144D">
        <w:rPr>
          <w:rFonts w:ascii="Times New Roman" w:hAnsi="Times New Roman"/>
          <w:sz w:val="28"/>
          <w:szCs w:val="28"/>
        </w:rPr>
        <w:t>/N, где:</w:t>
      </w:r>
    </w:p>
    <w:p w14:paraId="54A880F5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6144D">
        <w:rPr>
          <w:rFonts w:ascii="Times New Roman" w:hAnsi="Times New Roman"/>
          <w:sz w:val="28"/>
          <w:szCs w:val="28"/>
        </w:rPr>
        <w:lastRenderedPageBreak/>
        <w:t>Aa</w:t>
      </w:r>
      <w:proofErr w:type="spellEnd"/>
      <w:r w:rsidRPr="0056144D">
        <w:rPr>
          <w:rFonts w:ascii="Times New Roman" w:hAnsi="Times New Roman"/>
          <w:sz w:val="28"/>
          <w:szCs w:val="28"/>
        </w:rPr>
        <w:t xml:space="preserve"> - средняя площадь, занимаемая одним мировым судебным участком, кв. м;</w:t>
      </w:r>
    </w:p>
    <w:p w14:paraId="5F680AFF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6144D">
        <w:rPr>
          <w:rFonts w:ascii="Times New Roman" w:hAnsi="Times New Roman"/>
          <w:sz w:val="28"/>
          <w:szCs w:val="28"/>
        </w:rPr>
        <w:t>At</w:t>
      </w:r>
      <w:proofErr w:type="spellEnd"/>
      <w:r w:rsidRPr="0056144D">
        <w:rPr>
          <w:rFonts w:ascii="Times New Roman" w:hAnsi="Times New Roman"/>
          <w:sz w:val="28"/>
          <w:szCs w:val="28"/>
        </w:rPr>
        <w:t xml:space="preserve"> - общая площадь зданий и помещений, занимаемых мировыми судебными участками, кв. м;</w:t>
      </w:r>
    </w:p>
    <w:p w14:paraId="357ACA3B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144D">
        <w:rPr>
          <w:rFonts w:ascii="Times New Roman" w:hAnsi="Times New Roman"/>
          <w:sz w:val="28"/>
          <w:szCs w:val="28"/>
        </w:rPr>
        <w:t>N - общее количество мировых судебных участков, ед.</w:t>
      </w:r>
    </w:p>
    <w:p w14:paraId="42ACFAFF" w14:textId="1D6DBEDC" w:rsidR="00EB18DA" w:rsidRDefault="00EB18DA" w:rsidP="00EB18DA">
      <w:pPr>
        <w:spacing w:after="0" w:line="240" w:lineRule="auto"/>
        <w:ind w:firstLine="709"/>
        <w:jc w:val="both"/>
      </w:pPr>
      <w:r w:rsidRPr="0056144D">
        <w:rPr>
          <w:rFonts w:ascii="Times New Roman" w:hAnsi="Times New Roman"/>
          <w:sz w:val="28"/>
          <w:szCs w:val="28"/>
        </w:rPr>
        <w:t>Источником информации для расчета индикатор</w:t>
      </w:r>
      <w:r>
        <w:rPr>
          <w:rFonts w:ascii="Times New Roman" w:hAnsi="Times New Roman"/>
          <w:sz w:val="28"/>
          <w:szCs w:val="28"/>
        </w:rPr>
        <w:t>а</w:t>
      </w:r>
      <w:r w:rsidRPr="0056144D">
        <w:rPr>
          <w:rFonts w:ascii="Times New Roman" w:hAnsi="Times New Roman"/>
          <w:sz w:val="28"/>
          <w:szCs w:val="28"/>
        </w:rPr>
        <w:t xml:space="preserve"> (показател</w:t>
      </w:r>
      <w:r>
        <w:rPr>
          <w:rFonts w:ascii="Times New Roman" w:hAnsi="Times New Roman"/>
          <w:sz w:val="28"/>
          <w:szCs w:val="28"/>
        </w:rPr>
        <w:t>я</w:t>
      </w:r>
      <w:r w:rsidRPr="0056144D">
        <w:rPr>
          <w:rFonts w:ascii="Times New Roman" w:hAnsi="Times New Roman"/>
          <w:sz w:val="28"/>
          <w:szCs w:val="28"/>
        </w:rPr>
        <w:t xml:space="preserve">) является внутренняя отчетность организации, публикуемая на сайте управления мировой юстиции Брянской области в сети </w:t>
      </w:r>
      <w:r>
        <w:rPr>
          <w:rFonts w:ascii="Times New Roman" w:hAnsi="Times New Roman"/>
          <w:sz w:val="28"/>
          <w:szCs w:val="28"/>
        </w:rPr>
        <w:t>«</w:t>
      </w:r>
      <w:r w:rsidRPr="0056144D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56144D">
        <w:rPr>
          <w:rFonts w:ascii="Times New Roman" w:hAnsi="Times New Roman"/>
          <w:sz w:val="28"/>
          <w:szCs w:val="28"/>
        </w:rPr>
        <w:t xml:space="preserve"> (</w:t>
      </w:r>
      <w:r w:rsidR="001733C8" w:rsidRPr="00A958CC">
        <w:rPr>
          <w:rFonts w:ascii="Times New Roman" w:hAnsi="Times New Roman"/>
          <w:sz w:val="28"/>
          <w:szCs w:val="28"/>
          <w:lang w:val="en-US"/>
        </w:rPr>
        <w:t>http</w:t>
      </w:r>
      <w:r w:rsidR="001733C8" w:rsidRPr="00A958CC">
        <w:rPr>
          <w:rFonts w:ascii="Times New Roman" w:hAnsi="Times New Roman"/>
          <w:sz w:val="28"/>
          <w:szCs w:val="28"/>
        </w:rPr>
        <w:t>://uprmirust32.ru</w:t>
      </w:r>
      <w:r w:rsidRPr="0056144D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0125E002" w14:textId="77777777" w:rsidR="00EB18DA" w:rsidRPr="005655F2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55F2">
        <w:rPr>
          <w:rFonts w:ascii="Times New Roman" w:hAnsi="Times New Roman"/>
          <w:sz w:val="28"/>
          <w:szCs w:val="28"/>
        </w:rPr>
        <w:t>уровень информатизации мировых судебных участков:</w:t>
      </w:r>
    </w:p>
    <w:p w14:paraId="250F5843" w14:textId="77777777" w:rsidR="00EB18DA" w:rsidRPr="0056144D" w:rsidRDefault="00EB18DA" w:rsidP="00EB18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6144D">
        <w:rPr>
          <w:rFonts w:ascii="Times New Roman" w:hAnsi="Times New Roman"/>
          <w:sz w:val="28"/>
          <w:szCs w:val="28"/>
        </w:rPr>
        <w:t xml:space="preserve">I = </w:t>
      </w:r>
      <w:proofErr w:type="spellStart"/>
      <w:r w:rsidRPr="0056144D">
        <w:rPr>
          <w:rFonts w:ascii="Times New Roman" w:hAnsi="Times New Roman"/>
          <w:sz w:val="28"/>
          <w:szCs w:val="28"/>
        </w:rPr>
        <w:t>If</w:t>
      </w:r>
      <w:proofErr w:type="spellEnd"/>
      <w:r w:rsidRPr="0056144D">
        <w:rPr>
          <w:rFonts w:ascii="Times New Roman" w:hAnsi="Times New Roman"/>
          <w:sz w:val="28"/>
          <w:szCs w:val="28"/>
        </w:rPr>
        <w:t>/N x 100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56144D">
        <w:rPr>
          <w:rFonts w:ascii="Times New Roman" w:hAnsi="Times New Roman"/>
          <w:sz w:val="28"/>
          <w:szCs w:val="28"/>
        </w:rPr>
        <w:t>%, где:</w:t>
      </w:r>
    </w:p>
    <w:p w14:paraId="58B9CA45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144D">
        <w:rPr>
          <w:rFonts w:ascii="Times New Roman" w:hAnsi="Times New Roman"/>
          <w:sz w:val="28"/>
          <w:szCs w:val="28"/>
        </w:rPr>
        <w:t>I - уровень информатизации мировых судебных участков, %;</w:t>
      </w:r>
    </w:p>
    <w:p w14:paraId="6A91ACCA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6144D">
        <w:rPr>
          <w:rFonts w:ascii="Times New Roman" w:hAnsi="Times New Roman"/>
          <w:sz w:val="28"/>
          <w:szCs w:val="28"/>
        </w:rPr>
        <w:t>If</w:t>
      </w:r>
      <w:proofErr w:type="spellEnd"/>
      <w:r w:rsidRPr="0056144D">
        <w:rPr>
          <w:rFonts w:ascii="Times New Roman" w:hAnsi="Times New Roman"/>
          <w:sz w:val="28"/>
          <w:szCs w:val="28"/>
        </w:rPr>
        <w:t xml:space="preserve"> - фактическое количество мировых судебных участков, обеспеченных необходимой компьютерной техникой, программным обеспечением, информационно-правовыми системами, доступом к информационно-коммуникационным сетям, ед.;</w:t>
      </w:r>
    </w:p>
    <w:p w14:paraId="719EC34E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144D">
        <w:rPr>
          <w:rFonts w:ascii="Times New Roman" w:hAnsi="Times New Roman"/>
          <w:sz w:val="28"/>
          <w:szCs w:val="28"/>
        </w:rPr>
        <w:t>N - общее количество мировых судебных участков, ед.</w:t>
      </w:r>
    </w:p>
    <w:p w14:paraId="72B78630" w14:textId="3CB5E628" w:rsidR="00EB18DA" w:rsidRDefault="00EB18DA" w:rsidP="00EB18DA">
      <w:pPr>
        <w:spacing w:after="0" w:line="240" w:lineRule="auto"/>
        <w:ind w:firstLine="709"/>
        <w:jc w:val="both"/>
      </w:pPr>
      <w:r w:rsidRPr="0056144D">
        <w:rPr>
          <w:rFonts w:ascii="Times New Roman" w:hAnsi="Times New Roman"/>
          <w:sz w:val="28"/>
          <w:szCs w:val="28"/>
        </w:rPr>
        <w:t>Источником информации для расчета индикатор</w:t>
      </w:r>
      <w:r>
        <w:rPr>
          <w:rFonts w:ascii="Times New Roman" w:hAnsi="Times New Roman"/>
          <w:sz w:val="28"/>
          <w:szCs w:val="28"/>
        </w:rPr>
        <w:t>а</w:t>
      </w:r>
      <w:r w:rsidRPr="0056144D">
        <w:rPr>
          <w:rFonts w:ascii="Times New Roman" w:hAnsi="Times New Roman"/>
          <w:sz w:val="28"/>
          <w:szCs w:val="28"/>
        </w:rPr>
        <w:t xml:space="preserve"> (показател</w:t>
      </w:r>
      <w:r>
        <w:rPr>
          <w:rFonts w:ascii="Times New Roman" w:hAnsi="Times New Roman"/>
          <w:sz w:val="28"/>
          <w:szCs w:val="28"/>
        </w:rPr>
        <w:t>я</w:t>
      </w:r>
      <w:r w:rsidRPr="0056144D">
        <w:rPr>
          <w:rFonts w:ascii="Times New Roman" w:hAnsi="Times New Roman"/>
          <w:sz w:val="28"/>
          <w:szCs w:val="28"/>
        </w:rPr>
        <w:t xml:space="preserve">) является внутренняя отчетность организации, публикуемая на сайте управления мировой юстиции Брянской области в сети </w:t>
      </w:r>
      <w:r>
        <w:rPr>
          <w:rFonts w:ascii="Times New Roman" w:hAnsi="Times New Roman"/>
          <w:sz w:val="28"/>
          <w:szCs w:val="28"/>
        </w:rPr>
        <w:t>«</w:t>
      </w:r>
      <w:r w:rsidRPr="0056144D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56144D">
        <w:rPr>
          <w:rFonts w:ascii="Times New Roman" w:hAnsi="Times New Roman"/>
          <w:sz w:val="28"/>
          <w:szCs w:val="28"/>
        </w:rPr>
        <w:t xml:space="preserve"> (</w:t>
      </w:r>
      <w:r w:rsidR="001733C8" w:rsidRPr="00A958CC">
        <w:rPr>
          <w:rFonts w:ascii="Times New Roman" w:hAnsi="Times New Roman"/>
          <w:sz w:val="28"/>
          <w:szCs w:val="28"/>
          <w:lang w:val="en-US"/>
        </w:rPr>
        <w:t>http</w:t>
      </w:r>
      <w:r w:rsidR="001733C8" w:rsidRPr="00A958CC">
        <w:rPr>
          <w:rFonts w:ascii="Times New Roman" w:hAnsi="Times New Roman"/>
          <w:sz w:val="28"/>
          <w:szCs w:val="28"/>
        </w:rPr>
        <w:t>://uprmirust32.ru</w:t>
      </w:r>
      <w:r w:rsidRPr="0056144D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05A3CD36" w14:textId="77777777" w:rsidR="00EB18DA" w:rsidRPr="005655F2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55F2">
        <w:rPr>
          <w:rFonts w:ascii="Times New Roman" w:hAnsi="Times New Roman"/>
          <w:sz w:val="28"/>
          <w:szCs w:val="28"/>
        </w:rPr>
        <w:t>уровень обеспеченности зданий и помещений, занимаемых мировыми судебными участками, необходимыми средствами и системами безопасности:</w:t>
      </w:r>
    </w:p>
    <w:p w14:paraId="78044823" w14:textId="77777777" w:rsidR="00EB18DA" w:rsidRPr="0056144D" w:rsidRDefault="00EB18DA" w:rsidP="00EB18D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56144D">
        <w:rPr>
          <w:rFonts w:ascii="Times New Roman" w:hAnsi="Times New Roman"/>
          <w:sz w:val="28"/>
          <w:szCs w:val="28"/>
        </w:rPr>
        <w:t>Ss</w:t>
      </w:r>
      <w:proofErr w:type="spellEnd"/>
      <w:r w:rsidRPr="0056144D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56144D">
        <w:rPr>
          <w:rFonts w:ascii="Times New Roman" w:hAnsi="Times New Roman"/>
          <w:sz w:val="28"/>
          <w:szCs w:val="28"/>
        </w:rPr>
        <w:t>Bs</w:t>
      </w:r>
      <w:proofErr w:type="spellEnd"/>
      <w:r w:rsidRPr="0056144D">
        <w:rPr>
          <w:rFonts w:ascii="Times New Roman" w:hAnsi="Times New Roman"/>
          <w:sz w:val="28"/>
          <w:szCs w:val="28"/>
        </w:rPr>
        <w:t>/B x 100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56144D">
        <w:rPr>
          <w:rFonts w:ascii="Times New Roman" w:hAnsi="Times New Roman"/>
          <w:sz w:val="28"/>
          <w:szCs w:val="28"/>
        </w:rPr>
        <w:t>%, где:</w:t>
      </w:r>
    </w:p>
    <w:p w14:paraId="57505768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6144D">
        <w:rPr>
          <w:rFonts w:ascii="Times New Roman" w:hAnsi="Times New Roman"/>
          <w:sz w:val="28"/>
          <w:szCs w:val="28"/>
        </w:rPr>
        <w:t>Ss</w:t>
      </w:r>
      <w:proofErr w:type="spellEnd"/>
      <w:r w:rsidRPr="0056144D">
        <w:rPr>
          <w:rFonts w:ascii="Times New Roman" w:hAnsi="Times New Roman"/>
          <w:sz w:val="28"/>
          <w:szCs w:val="28"/>
        </w:rPr>
        <w:t xml:space="preserve"> - уровень обеспеченности зданий и помещений, занимаемых мировыми судебными участками, необходимыми средствами и системами безопасности, %;</w:t>
      </w:r>
    </w:p>
    <w:p w14:paraId="403611D0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6144D">
        <w:rPr>
          <w:rFonts w:ascii="Times New Roman" w:hAnsi="Times New Roman"/>
          <w:sz w:val="28"/>
          <w:szCs w:val="28"/>
        </w:rPr>
        <w:t>Bs</w:t>
      </w:r>
      <w:proofErr w:type="spellEnd"/>
      <w:r w:rsidRPr="0056144D">
        <w:rPr>
          <w:rFonts w:ascii="Times New Roman" w:hAnsi="Times New Roman"/>
          <w:sz w:val="28"/>
          <w:szCs w:val="28"/>
        </w:rPr>
        <w:t xml:space="preserve"> - количество зданий и помещений, занимаемых мировыми судебными участками, обеспеченных необходимыми средствами и системами безопасности (тревожная сигнализация, охранно-пожарная сигнализация, система видеонаблюдения, стационарный металлодетектор), ед.;</w:t>
      </w:r>
    </w:p>
    <w:p w14:paraId="75563B04" w14:textId="77777777" w:rsidR="00EB18DA" w:rsidRPr="0056144D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144D">
        <w:rPr>
          <w:rFonts w:ascii="Times New Roman" w:hAnsi="Times New Roman"/>
          <w:sz w:val="28"/>
          <w:szCs w:val="28"/>
        </w:rPr>
        <w:t>B - общее количество зданий и помещений, занимаемых мировыми судебными участками, ед.</w:t>
      </w:r>
    </w:p>
    <w:p w14:paraId="0822FC39" w14:textId="49812044" w:rsidR="00EB18DA" w:rsidRDefault="00EB18DA" w:rsidP="00EB18DA">
      <w:pPr>
        <w:spacing w:after="0" w:line="240" w:lineRule="auto"/>
        <w:ind w:firstLine="709"/>
        <w:jc w:val="both"/>
      </w:pPr>
      <w:r w:rsidRPr="0056144D">
        <w:rPr>
          <w:rFonts w:ascii="Times New Roman" w:hAnsi="Times New Roman"/>
          <w:sz w:val="28"/>
          <w:szCs w:val="28"/>
        </w:rPr>
        <w:t>Источником информации для расчета индикатор</w:t>
      </w:r>
      <w:r>
        <w:rPr>
          <w:rFonts w:ascii="Times New Roman" w:hAnsi="Times New Roman"/>
          <w:sz w:val="28"/>
          <w:szCs w:val="28"/>
        </w:rPr>
        <w:t>а</w:t>
      </w:r>
      <w:r w:rsidRPr="0056144D">
        <w:rPr>
          <w:rFonts w:ascii="Times New Roman" w:hAnsi="Times New Roman"/>
          <w:sz w:val="28"/>
          <w:szCs w:val="28"/>
        </w:rPr>
        <w:t xml:space="preserve"> (показател</w:t>
      </w:r>
      <w:r>
        <w:rPr>
          <w:rFonts w:ascii="Times New Roman" w:hAnsi="Times New Roman"/>
          <w:sz w:val="28"/>
          <w:szCs w:val="28"/>
        </w:rPr>
        <w:t>я</w:t>
      </w:r>
      <w:r w:rsidRPr="0056144D">
        <w:rPr>
          <w:rFonts w:ascii="Times New Roman" w:hAnsi="Times New Roman"/>
          <w:sz w:val="28"/>
          <w:szCs w:val="28"/>
        </w:rPr>
        <w:t xml:space="preserve">) является внутренняя отчетность организации, публикуемая на сайте управления мировой юстиции Брянской области в сети </w:t>
      </w:r>
      <w:r>
        <w:rPr>
          <w:rFonts w:ascii="Times New Roman" w:hAnsi="Times New Roman"/>
          <w:sz w:val="28"/>
          <w:szCs w:val="28"/>
        </w:rPr>
        <w:t>«</w:t>
      </w:r>
      <w:r w:rsidRPr="0056144D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56144D">
        <w:rPr>
          <w:rFonts w:ascii="Times New Roman" w:hAnsi="Times New Roman"/>
          <w:sz w:val="28"/>
          <w:szCs w:val="28"/>
        </w:rPr>
        <w:t xml:space="preserve"> (</w:t>
      </w:r>
      <w:r w:rsidR="001733C8" w:rsidRPr="00A958CC">
        <w:rPr>
          <w:rFonts w:ascii="Times New Roman" w:hAnsi="Times New Roman"/>
          <w:sz w:val="28"/>
          <w:szCs w:val="28"/>
          <w:lang w:val="en-US"/>
        </w:rPr>
        <w:t>http</w:t>
      </w:r>
      <w:r w:rsidR="001733C8" w:rsidRPr="00A958CC">
        <w:rPr>
          <w:rFonts w:ascii="Times New Roman" w:hAnsi="Times New Roman"/>
          <w:sz w:val="28"/>
          <w:szCs w:val="28"/>
        </w:rPr>
        <w:t>://uprmirust32.ru</w:t>
      </w:r>
      <w:r w:rsidRPr="0056144D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4132BC3F" w14:textId="77777777" w:rsidR="00EB18DA" w:rsidRPr="005655F2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55F2">
        <w:rPr>
          <w:rFonts w:ascii="Times New Roman" w:hAnsi="Times New Roman"/>
          <w:sz w:val="28"/>
          <w:szCs w:val="28"/>
        </w:rPr>
        <w:t>реализация запланированных мероприятий по развитию инфраструктуры мировой юстиции Брянской области:</w:t>
      </w:r>
    </w:p>
    <w:p w14:paraId="526C96CD" w14:textId="77777777" w:rsidR="00EB18DA" w:rsidRPr="008805E8" w:rsidRDefault="00EB18DA" w:rsidP="00EB18D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en-US"/>
        </w:rPr>
      </w:pPr>
      <w:r w:rsidRPr="008805E8">
        <w:rPr>
          <w:rFonts w:ascii="Times New Roman" w:hAnsi="Times New Roman"/>
          <w:sz w:val="28"/>
          <w:szCs w:val="28"/>
          <w:lang w:val="en-US"/>
        </w:rPr>
        <w:t xml:space="preserve">Mi = </w:t>
      </w:r>
      <w:proofErr w:type="spellStart"/>
      <w:r w:rsidRPr="008805E8">
        <w:rPr>
          <w:rFonts w:ascii="Times New Roman" w:hAnsi="Times New Roman"/>
          <w:sz w:val="28"/>
          <w:szCs w:val="28"/>
          <w:lang w:val="en-US"/>
        </w:rPr>
        <w:t>Mr</w:t>
      </w:r>
      <w:proofErr w:type="spellEnd"/>
      <w:r w:rsidRPr="008805E8">
        <w:rPr>
          <w:rFonts w:ascii="Times New Roman" w:hAnsi="Times New Roman"/>
          <w:sz w:val="28"/>
          <w:szCs w:val="28"/>
          <w:lang w:val="en-US"/>
        </w:rPr>
        <w:t>/</w:t>
      </w:r>
      <w:proofErr w:type="spellStart"/>
      <w:r w:rsidRPr="008805E8">
        <w:rPr>
          <w:rFonts w:ascii="Times New Roman" w:hAnsi="Times New Roman"/>
          <w:sz w:val="28"/>
          <w:szCs w:val="28"/>
          <w:lang w:val="en-US"/>
        </w:rPr>
        <w:t>Mp</w:t>
      </w:r>
      <w:proofErr w:type="spellEnd"/>
      <w:r w:rsidRPr="008805E8">
        <w:rPr>
          <w:rFonts w:ascii="Times New Roman" w:hAnsi="Times New Roman"/>
          <w:sz w:val="28"/>
          <w:szCs w:val="28"/>
          <w:lang w:val="en-US"/>
        </w:rPr>
        <w:t xml:space="preserve"> x 100</w:t>
      </w:r>
      <w:r w:rsidRPr="00E1290C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8805E8">
        <w:rPr>
          <w:rFonts w:ascii="Times New Roman" w:hAnsi="Times New Roman"/>
          <w:sz w:val="28"/>
          <w:szCs w:val="28"/>
          <w:lang w:val="en-US"/>
        </w:rPr>
        <w:t xml:space="preserve">%, </w:t>
      </w:r>
      <w:r w:rsidRPr="008805E8">
        <w:rPr>
          <w:rFonts w:ascii="Times New Roman" w:hAnsi="Times New Roman"/>
          <w:sz w:val="28"/>
          <w:szCs w:val="28"/>
        </w:rPr>
        <w:t>где</w:t>
      </w:r>
      <w:r w:rsidRPr="008805E8">
        <w:rPr>
          <w:rFonts w:ascii="Times New Roman" w:hAnsi="Times New Roman"/>
          <w:sz w:val="28"/>
          <w:szCs w:val="28"/>
          <w:lang w:val="en-US"/>
        </w:rPr>
        <w:t>:</w:t>
      </w:r>
    </w:p>
    <w:p w14:paraId="2AE20F1D" w14:textId="77777777" w:rsidR="00EB18DA" w:rsidRPr="008805E8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805E8">
        <w:rPr>
          <w:rFonts w:ascii="Times New Roman" w:hAnsi="Times New Roman"/>
          <w:sz w:val="28"/>
          <w:szCs w:val="28"/>
          <w:lang w:val="en-US"/>
        </w:rPr>
        <w:t>Mi</w:t>
      </w:r>
      <w:r w:rsidRPr="008805E8">
        <w:rPr>
          <w:rFonts w:ascii="Times New Roman" w:hAnsi="Times New Roman"/>
          <w:sz w:val="28"/>
          <w:szCs w:val="28"/>
        </w:rPr>
        <w:t xml:space="preserve"> – реализация запланированных мероприятий по развитию инфраструктуры мировой юстиции Брянской области, %</w:t>
      </w:r>
      <w:r>
        <w:rPr>
          <w:rFonts w:ascii="Times New Roman" w:hAnsi="Times New Roman"/>
          <w:sz w:val="28"/>
          <w:szCs w:val="28"/>
        </w:rPr>
        <w:t>;</w:t>
      </w:r>
    </w:p>
    <w:p w14:paraId="3D6AA0CE" w14:textId="77777777" w:rsidR="00EB18DA" w:rsidRPr="008805E8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805E8">
        <w:rPr>
          <w:rFonts w:ascii="Times New Roman" w:hAnsi="Times New Roman"/>
          <w:sz w:val="28"/>
          <w:szCs w:val="28"/>
          <w:lang w:val="en-US"/>
        </w:rPr>
        <w:t>Mr</w:t>
      </w:r>
      <w:proofErr w:type="spellEnd"/>
      <w:r w:rsidRPr="008805E8">
        <w:rPr>
          <w:rFonts w:ascii="Times New Roman" w:hAnsi="Times New Roman"/>
          <w:sz w:val="28"/>
          <w:szCs w:val="28"/>
        </w:rPr>
        <w:t xml:space="preserve"> – количество реализованных мероприятий по развитию инфраструктуры мировой юстиции Брянской области в отчетном периоде</w:t>
      </w:r>
      <w:r>
        <w:rPr>
          <w:rFonts w:ascii="Times New Roman" w:hAnsi="Times New Roman"/>
          <w:sz w:val="28"/>
          <w:szCs w:val="28"/>
        </w:rPr>
        <w:t>, ед.;</w:t>
      </w:r>
    </w:p>
    <w:p w14:paraId="3EA7CD70" w14:textId="77777777" w:rsidR="00EB18DA" w:rsidRPr="008805E8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805E8">
        <w:rPr>
          <w:rFonts w:ascii="Times New Roman" w:hAnsi="Times New Roman"/>
          <w:sz w:val="28"/>
          <w:szCs w:val="28"/>
          <w:lang w:val="en-US"/>
        </w:rPr>
        <w:t>Mp</w:t>
      </w:r>
      <w:proofErr w:type="spellEnd"/>
      <w:r w:rsidRPr="008805E8">
        <w:rPr>
          <w:rFonts w:ascii="Times New Roman" w:hAnsi="Times New Roman"/>
          <w:sz w:val="28"/>
          <w:szCs w:val="28"/>
        </w:rPr>
        <w:t xml:space="preserve"> – количество запланированных мероприятий по развитию инфраструктуры мировой юстиции Брянской области на отчетный период</w:t>
      </w:r>
      <w:r>
        <w:rPr>
          <w:rFonts w:ascii="Times New Roman" w:hAnsi="Times New Roman"/>
          <w:sz w:val="28"/>
          <w:szCs w:val="28"/>
        </w:rPr>
        <w:t>, ед.</w:t>
      </w:r>
    </w:p>
    <w:p w14:paraId="468109EB" w14:textId="437973ED" w:rsidR="00EB18DA" w:rsidRDefault="00EB18DA" w:rsidP="00EB18DA">
      <w:pPr>
        <w:spacing w:after="0" w:line="240" w:lineRule="auto"/>
        <w:ind w:firstLine="709"/>
        <w:jc w:val="both"/>
      </w:pPr>
      <w:r w:rsidRPr="0056144D">
        <w:rPr>
          <w:rFonts w:ascii="Times New Roman" w:hAnsi="Times New Roman"/>
          <w:sz w:val="28"/>
          <w:szCs w:val="28"/>
        </w:rPr>
        <w:lastRenderedPageBreak/>
        <w:t>Источником информации для расчета индикатор</w:t>
      </w:r>
      <w:r>
        <w:rPr>
          <w:rFonts w:ascii="Times New Roman" w:hAnsi="Times New Roman"/>
          <w:sz w:val="28"/>
          <w:szCs w:val="28"/>
        </w:rPr>
        <w:t>а</w:t>
      </w:r>
      <w:r w:rsidRPr="0056144D">
        <w:rPr>
          <w:rFonts w:ascii="Times New Roman" w:hAnsi="Times New Roman"/>
          <w:sz w:val="28"/>
          <w:szCs w:val="28"/>
        </w:rPr>
        <w:t xml:space="preserve"> (показател</w:t>
      </w:r>
      <w:r>
        <w:rPr>
          <w:rFonts w:ascii="Times New Roman" w:hAnsi="Times New Roman"/>
          <w:sz w:val="28"/>
          <w:szCs w:val="28"/>
        </w:rPr>
        <w:t>я</w:t>
      </w:r>
      <w:r w:rsidRPr="0056144D">
        <w:rPr>
          <w:rFonts w:ascii="Times New Roman" w:hAnsi="Times New Roman"/>
          <w:sz w:val="28"/>
          <w:szCs w:val="28"/>
        </w:rPr>
        <w:t xml:space="preserve">) является внутренняя отчетность организации, публикуемая на сайте управления мировой юстиции Брянской области в сети </w:t>
      </w:r>
      <w:r>
        <w:rPr>
          <w:rFonts w:ascii="Times New Roman" w:hAnsi="Times New Roman"/>
          <w:sz w:val="28"/>
          <w:szCs w:val="28"/>
        </w:rPr>
        <w:t>«</w:t>
      </w:r>
      <w:r w:rsidRPr="0056144D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56144D">
        <w:rPr>
          <w:rFonts w:ascii="Times New Roman" w:hAnsi="Times New Roman"/>
          <w:sz w:val="28"/>
          <w:szCs w:val="28"/>
        </w:rPr>
        <w:t xml:space="preserve"> (</w:t>
      </w:r>
      <w:r w:rsidR="001733C8" w:rsidRPr="00A958CC">
        <w:rPr>
          <w:rFonts w:ascii="Times New Roman" w:hAnsi="Times New Roman"/>
          <w:sz w:val="28"/>
          <w:szCs w:val="28"/>
          <w:lang w:val="en-US"/>
        </w:rPr>
        <w:t>http</w:t>
      </w:r>
      <w:r w:rsidR="001733C8" w:rsidRPr="00A958CC">
        <w:rPr>
          <w:rFonts w:ascii="Times New Roman" w:hAnsi="Times New Roman"/>
          <w:sz w:val="28"/>
          <w:szCs w:val="28"/>
        </w:rPr>
        <w:t>://uprmirust32.ru</w:t>
      </w:r>
      <w:r w:rsidRPr="0056144D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5F665A1B" w14:textId="77777777" w:rsidR="00EB18DA" w:rsidRPr="00E1290C" w:rsidRDefault="00EB18DA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290C">
        <w:rPr>
          <w:rFonts w:ascii="Times New Roman" w:hAnsi="Times New Roman"/>
          <w:sz w:val="28"/>
          <w:szCs w:val="28"/>
        </w:rPr>
        <w:t>на участках мировых судей обеспечено формирование и функционирование необходимой информационно-технологической и телекоммуникационной инфраструктуры для организации защищенного межведомственного электронного взаимодействия, приема исковых заявлений, направляемых в электронном виде, и организации участия в заседаниях мировых судов в режиме видео-конференц-связи.</w:t>
      </w:r>
    </w:p>
    <w:p w14:paraId="749BA090" w14:textId="1F27BA76" w:rsidR="00EB18DA" w:rsidRDefault="001733C8" w:rsidP="00EB18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733C8">
        <w:rPr>
          <w:rFonts w:ascii="Times New Roman" w:hAnsi="Times New Roman"/>
          <w:sz w:val="28"/>
          <w:szCs w:val="28"/>
        </w:rPr>
        <w:t>Показатель принимает значение «да» (1) или «нет» (0) в зависимости от выполнения мероприятий по данному направлению, предусмотренных государственной программой Российской Федерации «Информационное общество», утвержденной постановлением Правительства Российской Федерации от 15 апреля 2014 г. № 313.</w:t>
      </w:r>
      <w:r w:rsidR="00EB18DA">
        <w:rPr>
          <w:rFonts w:ascii="Times New Roman" w:hAnsi="Times New Roman"/>
          <w:sz w:val="28"/>
          <w:szCs w:val="28"/>
        </w:rPr>
        <w:t xml:space="preserve"> </w:t>
      </w:r>
    </w:p>
    <w:p w14:paraId="116B9D97" w14:textId="48C20AE2" w:rsidR="00EB18DA" w:rsidRDefault="00EB18DA" w:rsidP="00EB18DA">
      <w:pPr>
        <w:spacing w:after="0" w:line="240" w:lineRule="auto"/>
        <w:ind w:firstLine="709"/>
        <w:jc w:val="both"/>
      </w:pPr>
      <w:r w:rsidRPr="0056144D">
        <w:rPr>
          <w:rFonts w:ascii="Times New Roman" w:hAnsi="Times New Roman"/>
          <w:sz w:val="28"/>
          <w:szCs w:val="28"/>
        </w:rPr>
        <w:t>Источником информации для расчета индикатор</w:t>
      </w:r>
      <w:r>
        <w:rPr>
          <w:rFonts w:ascii="Times New Roman" w:hAnsi="Times New Roman"/>
          <w:sz w:val="28"/>
          <w:szCs w:val="28"/>
        </w:rPr>
        <w:t>а</w:t>
      </w:r>
      <w:r w:rsidRPr="0056144D">
        <w:rPr>
          <w:rFonts w:ascii="Times New Roman" w:hAnsi="Times New Roman"/>
          <w:sz w:val="28"/>
          <w:szCs w:val="28"/>
        </w:rPr>
        <w:t xml:space="preserve"> (показател</w:t>
      </w:r>
      <w:r>
        <w:rPr>
          <w:rFonts w:ascii="Times New Roman" w:hAnsi="Times New Roman"/>
          <w:sz w:val="28"/>
          <w:szCs w:val="28"/>
        </w:rPr>
        <w:t>я</w:t>
      </w:r>
      <w:r w:rsidRPr="0056144D">
        <w:rPr>
          <w:rFonts w:ascii="Times New Roman" w:hAnsi="Times New Roman"/>
          <w:sz w:val="28"/>
          <w:szCs w:val="28"/>
        </w:rPr>
        <w:t xml:space="preserve">) является внутренняя отчетность организации, публикуемая на сайте управления мировой юстиции Брянской области в сети </w:t>
      </w:r>
      <w:r>
        <w:rPr>
          <w:rFonts w:ascii="Times New Roman" w:hAnsi="Times New Roman"/>
          <w:sz w:val="28"/>
          <w:szCs w:val="28"/>
        </w:rPr>
        <w:t>«</w:t>
      </w:r>
      <w:r w:rsidRPr="0056144D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56144D">
        <w:rPr>
          <w:rFonts w:ascii="Times New Roman" w:hAnsi="Times New Roman"/>
          <w:sz w:val="28"/>
          <w:szCs w:val="28"/>
        </w:rPr>
        <w:t xml:space="preserve"> (</w:t>
      </w:r>
      <w:r w:rsidR="001733C8" w:rsidRPr="00A958CC">
        <w:rPr>
          <w:rFonts w:ascii="Times New Roman" w:hAnsi="Times New Roman"/>
          <w:sz w:val="28"/>
          <w:szCs w:val="28"/>
          <w:lang w:val="en-US"/>
        </w:rPr>
        <w:t>http</w:t>
      </w:r>
      <w:r w:rsidR="001733C8" w:rsidRPr="00A958CC">
        <w:rPr>
          <w:rFonts w:ascii="Times New Roman" w:hAnsi="Times New Roman"/>
          <w:sz w:val="28"/>
          <w:szCs w:val="28"/>
        </w:rPr>
        <w:t>://uprmirust32.ru</w:t>
      </w:r>
      <w:r w:rsidRPr="0056144D">
        <w:rPr>
          <w:rFonts w:ascii="Times New Roman" w:hAnsi="Times New Roman"/>
          <w:sz w:val="28"/>
          <w:szCs w:val="28"/>
        </w:rPr>
        <w:t>).</w:t>
      </w:r>
    </w:p>
    <w:p w14:paraId="09ED3566" w14:textId="77777777" w:rsidR="00134663" w:rsidRDefault="00134663" w:rsidP="00EB18DA">
      <w:pPr>
        <w:spacing w:after="0" w:line="240" w:lineRule="auto"/>
        <w:jc w:val="center"/>
      </w:pPr>
    </w:p>
    <w:sectPr w:rsidR="00134663" w:rsidSect="00727807">
      <w:headerReference w:type="even" r:id="rId10"/>
      <w:headerReference w:type="default" r:id="rId11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8FF178" w14:textId="77777777" w:rsidR="007D2581" w:rsidRDefault="007D2581">
      <w:r>
        <w:separator/>
      </w:r>
    </w:p>
  </w:endnote>
  <w:endnote w:type="continuationSeparator" w:id="0">
    <w:p w14:paraId="1B61EAB5" w14:textId="77777777" w:rsidR="007D2581" w:rsidRDefault="007D25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263DAE" w14:textId="77777777" w:rsidR="007D2581" w:rsidRDefault="007D2581">
      <w:r>
        <w:separator/>
      </w:r>
    </w:p>
  </w:footnote>
  <w:footnote w:type="continuationSeparator" w:id="0">
    <w:p w14:paraId="684D186F" w14:textId="77777777" w:rsidR="007D2581" w:rsidRDefault="007D25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052C1" w14:textId="77777777" w:rsidR="00134663" w:rsidRDefault="00134663" w:rsidP="004E6F43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12839068" w14:textId="77777777" w:rsidR="00134663" w:rsidRDefault="0013466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A32CC" w14:textId="77777777" w:rsidR="00134663" w:rsidRDefault="00134663" w:rsidP="004E6F43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727807">
      <w:rPr>
        <w:rStyle w:val="a4"/>
        <w:noProof/>
      </w:rPr>
      <w:t>2</w:t>
    </w:r>
    <w:r>
      <w:rPr>
        <w:rStyle w:val="a4"/>
      </w:rPr>
      <w:fldChar w:fldCharType="end"/>
    </w:r>
  </w:p>
  <w:p w14:paraId="251B8C96" w14:textId="77777777" w:rsidR="00134663" w:rsidRDefault="00134663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8555F6" w14:textId="77777777" w:rsidR="00134663" w:rsidRDefault="00134663" w:rsidP="004E6F43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3E3F8FD1" w14:textId="77777777" w:rsidR="00134663" w:rsidRDefault="00134663">
    <w:pPr>
      <w:pStyle w:val="a3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EDBBD" w14:textId="77777777" w:rsidR="00134663" w:rsidRDefault="00134663" w:rsidP="004E6F43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727807">
      <w:rPr>
        <w:rStyle w:val="a4"/>
        <w:noProof/>
      </w:rPr>
      <w:t>2</w:t>
    </w:r>
    <w:r>
      <w:rPr>
        <w:rStyle w:val="a4"/>
      </w:rPr>
      <w:fldChar w:fldCharType="end"/>
    </w:r>
  </w:p>
  <w:p w14:paraId="3AA085ED" w14:textId="77777777" w:rsidR="00134663" w:rsidRDefault="00134663">
    <w:pPr>
      <w:pStyle w:val="a3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4B9B8D" w14:textId="77777777" w:rsidR="004E6F43" w:rsidRDefault="004E6F43" w:rsidP="004E6F43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659B5C6B" w14:textId="77777777" w:rsidR="004E6F43" w:rsidRDefault="004E6F43">
    <w:pPr>
      <w:pStyle w:val="a3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2DAA6" w14:textId="77777777" w:rsidR="004E6F43" w:rsidRDefault="00727807" w:rsidP="004E6F43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>
      <w:rPr>
        <w:rStyle w:val="a4"/>
        <w:noProof/>
      </w:rPr>
      <w:t>9</w:t>
    </w:r>
    <w:r>
      <w:rPr>
        <w:rStyle w:val="a4"/>
      </w:rPr>
      <w:fldChar w:fldCharType="end"/>
    </w:r>
  </w:p>
  <w:p w14:paraId="174AEF98" w14:textId="77777777" w:rsidR="004E6F43" w:rsidRDefault="004E6F4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CA8"/>
    <w:rsid w:val="000507C3"/>
    <w:rsid w:val="00082C7F"/>
    <w:rsid w:val="000E3AFD"/>
    <w:rsid w:val="00134663"/>
    <w:rsid w:val="001348EE"/>
    <w:rsid w:val="00144DBA"/>
    <w:rsid w:val="001733C8"/>
    <w:rsid w:val="00183C91"/>
    <w:rsid w:val="001C2C96"/>
    <w:rsid w:val="004E6F43"/>
    <w:rsid w:val="004E7352"/>
    <w:rsid w:val="005655F2"/>
    <w:rsid w:val="00662F40"/>
    <w:rsid w:val="00727807"/>
    <w:rsid w:val="007D2581"/>
    <w:rsid w:val="007F79B5"/>
    <w:rsid w:val="008805E8"/>
    <w:rsid w:val="00955585"/>
    <w:rsid w:val="00A958CC"/>
    <w:rsid w:val="00AA3382"/>
    <w:rsid w:val="00AC2E2D"/>
    <w:rsid w:val="00B72293"/>
    <w:rsid w:val="00C45C53"/>
    <w:rsid w:val="00C919B5"/>
    <w:rsid w:val="00C94DD9"/>
    <w:rsid w:val="00D31239"/>
    <w:rsid w:val="00E1290C"/>
    <w:rsid w:val="00EB18DA"/>
    <w:rsid w:val="00EB7523"/>
    <w:rsid w:val="00FD3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988AEE2"/>
  <w15:chartTrackingRefBased/>
  <w15:docId w15:val="{D0C22B86-AA22-46BB-A646-A580D7126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919B5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466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header"/>
    <w:basedOn w:val="a"/>
    <w:rsid w:val="00134663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134663"/>
  </w:style>
  <w:style w:type="paragraph" w:styleId="a5">
    <w:name w:val="footer"/>
    <w:basedOn w:val="a"/>
    <w:rsid w:val="00134663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D31239"/>
    <w:pPr>
      <w:widowControl w:val="0"/>
      <w:autoSpaceDE w:val="0"/>
      <w:autoSpaceDN w:val="0"/>
    </w:pPr>
    <w:rPr>
      <w:rFonts w:cs="Calibri"/>
      <w:b/>
      <w:sz w:val="22"/>
    </w:rPr>
  </w:style>
  <w:style w:type="character" w:styleId="a6">
    <w:name w:val="annotation reference"/>
    <w:basedOn w:val="a0"/>
    <w:rsid w:val="00183C91"/>
    <w:rPr>
      <w:sz w:val="16"/>
      <w:szCs w:val="16"/>
    </w:rPr>
  </w:style>
  <w:style w:type="paragraph" w:styleId="a7">
    <w:name w:val="annotation text"/>
    <w:basedOn w:val="a"/>
    <w:link w:val="a8"/>
    <w:rsid w:val="00183C91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rsid w:val="00183C91"/>
  </w:style>
  <w:style w:type="paragraph" w:styleId="a9">
    <w:name w:val="annotation subject"/>
    <w:basedOn w:val="a7"/>
    <w:next w:val="a7"/>
    <w:link w:val="aa"/>
    <w:rsid w:val="00183C91"/>
    <w:rPr>
      <w:b/>
      <w:bCs/>
    </w:rPr>
  </w:style>
  <w:style w:type="character" w:customStyle="1" w:styleId="aa">
    <w:name w:val="Тема примечания Знак"/>
    <w:basedOn w:val="a8"/>
    <w:link w:val="a9"/>
    <w:rsid w:val="00183C9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51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header" Target="header6.xml"/><Relationship Id="rId5" Type="http://schemas.openxmlformats.org/officeDocument/2006/relationships/endnotes" Target="endnotes.xml"/><Relationship Id="rId10" Type="http://schemas.openxmlformats.org/officeDocument/2006/relationships/header" Target="header5.xml"/><Relationship Id="rId4" Type="http://schemas.openxmlformats.org/officeDocument/2006/relationships/footnotes" Target="footnote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2096</Words>
  <Characters>13261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Hewlett-Packard Company</Company>
  <LinksUpToDate>false</LinksUpToDate>
  <CharactersWithSpaces>15327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subject>РЎРѕР·РґР°РЅ: s_makarov 08.08.2019 17:44:19; РР·РјРµРЅРµРЅ: s_makarov 02.12.2020 21:26:00</dc:subject>
  <dc:creator>Keysystems.DWH2.ReportDesigner</dc:creator>
  <cp:keywords/>
  <dc:description/>
  <cp:lastModifiedBy>User</cp:lastModifiedBy>
  <cp:revision>2</cp:revision>
  <dcterms:created xsi:type="dcterms:W3CDTF">2021-08-23T06:27:00Z</dcterms:created>
  <dcterms:modified xsi:type="dcterms:W3CDTF">2021-08-23T06:27:00Z</dcterms:modified>
</cp:coreProperties>
</file>